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46" w:type="dxa"/>
        <w:tblInd w:w="-252" w:type="dxa"/>
        <w:tblLook w:val="01E0" w:firstRow="1" w:lastRow="1" w:firstColumn="1" w:lastColumn="1" w:noHBand="0" w:noVBand="0"/>
      </w:tblPr>
      <w:tblGrid>
        <w:gridCol w:w="4768"/>
        <w:gridCol w:w="6178"/>
      </w:tblGrid>
      <w:tr w:rsidR="007B6C63" w:rsidRPr="00DA3B8E" w14:paraId="5003733E" w14:textId="77777777" w:rsidTr="00860970">
        <w:trPr>
          <w:trHeight w:val="231"/>
        </w:trPr>
        <w:tc>
          <w:tcPr>
            <w:tcW w:w="4768" w:type="dxa"/>
            <w:shd w:val="clear" w:color="auto" w:fill="auto"/>
          </w:tcPr>
          <w:p w14:paraId="2C036B40" w14:textId="77777777" w:rsidR="007B6C63" w:rsidRPr="002B6CBC" w:rsidRDefault="007B6C63" w:rsidP="00C4398E">
            <w:pPr>
              <w:pStyle w:val="Header"/>
              <w:tabs>
                <w:tab w:val="clear" w:pos="4320"/>
                <w:tab w:val="clear" w:pos="8640"/>
                <w:tab w:val="left" w:pos="3097"/>
              </w:tabs>
              <w:rPr>
                <w:sz w:val="16"/>
                <w:szCs w:val="16"/>
              </w:rPr>
            </w:pPr>
            <w:r w:rsidRPr="002B6CBC">
              <w:rPr>
                <w:noProof/>
                <w:sz w:val="16"/>
                <w:szCs w:val="16"/>
                <w:lang w:eastAsia="en-US"/>
              </w:rPr>
              <w:drawing>
                <wp:anchor distT="0" distB="0" distL="114300" distR="114300" simplePos="0" relativeHeight="251658240" behindDoc="1" locked="0" layoutInCell="1" allowOverlap="1" wp14:anchorId="7BFC9BCF" wp14:editId="24F2559A">
                  <wp:simplePos x="0" y="0"/>
                  <wp:positionH relativeFrom="column">
                    <wp:posOffset>93376</wp:posOffset>
                  </wp:positionH>
                  <wp:positionV relativeFrom="paragraph">
                    <wp:posOffset>148342</wp:posOffset>
                  </wp:positionV>
                  <wp:extent cx="1456690" cy="414655"/>
                  <wp:effectExtent l="0" t="0" r="0" b="4445"/>
                  <wp:wrapTight wrapText="bothSides">
                    <wp:wrapPolygon edited="0">
                      <wp:start x="7062" y="0"/>
                      <wp:lineTo x="3107" y="0"/>
                      <wp:lineTo x="0" y="6946"/>
                      <wp:lineTo x="0" y="20839"/>
                      <wp:lineTo x="21186" y="20839"/>
                      <wp:lineTo x="21186" y="992"/>
                      <wp:lineTo x="20056" y="0"/>
                      <wp:lineTo x="9039" y="0"/>
                      <wp:lineTo x="70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6690" cy="414655"/>
                          </a:xfrm>
                          <a:prstGeom prst="rect">
                            <a:avLst/>
                          </a:prstGeom>
                          <a:noFill/>
                          <a:ln>
                            <a:noFill/>
                          </a:ln>
                        </pic:spPr>
                      </pic:pic>
                    </a:graphicData>
                  </a:graphic>
                </wp:anchor>
              </w:drawing>
            </w:r>
            <w:r w:rsidR="00C4398E" w:rsidRPr="002B6CBC">
              <w:rPr>
                <w:sz w:val="16"/>
                <w:szCs w:val="16"/>
              </w:rPr>
              <w:tab/>
            </w:r>
          </w:p>
        </w:tc>
        <w:tc>
          <w:tcPr>
            <w:tcW w:w="6178" w:type="dxa"/>
            <w:shd w:val="clear" w:color="auto" w:fill="auto"/>
          </w:tcPr>
          <w:p w14:paraId="1A363F02" w14:textId="77777777" w:rsidR="007B6C63" w:rsidRPr="002B6CBC" w:rsidRDefault="007B6C63" w:rsidP="009A4157">
            <w:pPr>
              <w:pStyle w:val="Header"/>
              <w:jc w:val="right"/>
              <w:rPr>
                <w:rFonts w:ascii="Helvetica" w:hAnsi="Helvetica" w:cs="Arial"/>
                <w:sz w:val="16"/>
                <w:szCs w:val="16"/>
              </w:rPr>
            </w:pPr>
          </w:p>
          <w:p w14:paraId="2E1BF184" w14:textId="77777777" w:rsidR="007B6C63" w:rsidRPr="002B6CBC" w:rsidRDefault="007B6C63" w:rsidP="009A4157">
            <w:pPr>
              <w:pStyle w:val="Header"/>
              <w:jc w:val="right"/>
              <w:rPr>
                <w:rFonts w:ascii="Helvetica" w:hAnsi="Helvetica" w:cs="Arial"/>
                <w:sz w:val="16"/>
                <w:szCs w:val="16"/>
              </w:rPr>
            </w:pPr>
            <w:r w:rsidRPr="002B6CBC">
              <w:rPr>
                <w:rFonts w:ascii="Helvetica" w:hAnsi="Helvetica" w:cs="Arial"/>
                <w:sz w:val="16"/>
                <w:szCs w:val="16"/>
              </w:rPr>
              <w:t>6th Floor, The Capital Court</w:t>
            </w:r>
          </w:p>
          <w:p w14:paraId="010D1ADE" w14:textId="77777777" w:rsidR="007B6C63" w:rsidRPr="002B6CBC" w:rsidRDefault="007B6C63" w:rsidP="009A4157">
            <w:pPr>
              <w:pStyle w:val="Header"/>
              <w:jc w:val="right"/>
              <w:rPr>
                <w:rFonts w:ascii="Helvetica" w:hAnsi="Helvetica" w:cs="Arial"/>
                <w:sz w:val="16"/>
                <w:szCs w:val="16"/>
              </w:rPr>
            </w:pPr>
            <w:r w:rsidRPr="002B6CBC">
              <w:rPr>
                <w:rFonts w:ascii="Helvetica" w:hAnsi="Helvetica" w:cs="Arial"/>
                <w:sz w:val="16"/>
                <w:szCs w:val="16"/>
              </w:rPr>
              <w:t>Olof Palme Marg, Munirka</w:t>
            </w:r>
          </w:p>
          <w:p w14:paraId="6ECC55D1" w14:textId="77777777" w:rsidR="007B6C63" w:rsidRPr="002B6CBC" w:rsidRDefault="007B6C63" w:rsidP="009A4157">
            <w:pPr>
              <w:pStyle w:val="Header"/>
              <w:jc w:val="right"/>
              <w:rPr>
                <w:rFonts w:ascii="Helvetica" w:hAnsi="Helvetica" w:cs="Arial"/>
                <w:sz w:val="16"/>
                <w:szCs w:val="16"/>
              </w:rPr>
            </w:pPr>
            <w:r w:rsidRPr="002B6CBC">
              <w:rPr>
                <w:rFonts w:ascii="Helvetica" w:hAnsi="Helvetica" w:cs="Arial"/>
                <w:sz w:val="16"/>
                <w:szCs w:val="16"/>
              </w:rPr>
              <w:t>New Delhi 110 067, India</w:t>
            </w:r>
          </w:p>
          <w:p w14:paraId="30052259" w14:textId="77777777" w:rsidR="007B6C63" w:rsidRPr="002B6CBC" w:rsidRDefault="007B6C63" w:rsidP="009A4157">
            <w:pPr>
              <w:pStyle w:val="Header"/>
              <w:jc w:val="right"/>
              <w:rPr>
                <w:rFonts w:ascii="Helvetica" w:hAnsi="Helvetica" w:cs="Arial"/>
                <w:sz w:val="16"/>
                <w:szCs w:val="16"/>
              </w:rPr>
            </w:pPr>
            <w:r w:rsidRPr="002B6CBC">
              <w:rPr>
                <w:rFonts w:ascii="Helvetica" w:hAnsi="Helvetica" w:cs="Arial"/>
                <w:sz w:val="16"/>
                <w:szCs w:val="16"/>
              </w:rPr>
              <w:t>Tel: + 91-11-26160315   Fax : +91-11-26160317</w:t>
            </w:r>
          </w:p>
        </w:tc>
      </w:tr>
      <w:tr w:rsidR="007B6C63" w:rsidRPr="00DA3B8E" w14:paraId="167D9748" w14:textId="77777777" w:rsidTr="00860970">
        <w:trPr>
          <w:trHeight w:val="312"/>
        </w:trPr>
        <w:tc>
          <w:tcPr>
            <w:tcW w:w="4768" w:type="dxa"/>
            <w:shd w:val="clear" w:color="auto" w:fill="auto"/>
          </w:tcPr>
          <w:p w14:paraId="2F68F33B" w14:textId="30A1CB11" w:rsidR="007B6C63" w:rsidRPr="002B6CBC" w:rsidRDefault="007B6C63" w:rsidP="009A4157">
            <w:pPr>
              <w:pStyle w:val="Header"/>
              <w:ind w:left="12"/>
              <w:rPr>
                <w:rFonts w:ascii="Helvetica" w:hAnsi="Helvetica" w:cs="Arial"/>
                <w:b/>
                <w:bCs/>
                <w:noProof/>
                <w:sz w:val="16"/>
                <w:szCs w:val="16"/>
              </w:rPr>
            </w:pPr>
            <w:r w:rsidRPr="002B6CBC">
              <w:rPr>
                <w:rFonts w:ascii="Helvetica" w:hAnsi="Helvetica" w:cs="Arial"/>
                <w:b/>
                <w:bCs/>
                <w:sz w:val="16"/>
                <w:szCs w:val="16"/>
              </w:rPr>
              <w:t xml:space="preserve">Automotive Component Manufacturers Association </w:t>
            </w:r>
            <w:r w:rsidR="0023630F">
              <w:rPr>
                <w:rFonts w:ascii="Helvetica" w:hAnsi="Helvetica" w:cs="Arial"/>
                <w:b/>
                <w:bCs/>
                <w:sz w:val="16"/>
                <w:szCs w:val="16"/>
              </w:rPr>
              <w:t>o</w:t>
            </w:r>
            <w:r w:rsidRPr="002B6CBC">
              <w:rPr>
                <w:rFonts w:ascii="Helvetica" w:hAnsi="Helvetica" w:cs="Arial"/>
                <w:b/>
                <w:bCs/>
                <w:sz w:val="16"/>
                <w:szCs w:val="16"/>
              </w:rPr>
              <w:t>f India</w:t>
            </w:r>
            <w:r w:rsidRPr="002B6CBC">
              <w:rPr>
                <w:rFonts w:ascii="Helvetica" w:hAnsi="Helvetica" w:cs="Arial"/>
                <w:b/>
                <w:bCs/>
                <w:noProof/>
                <w:sz w:val="16"/>
                <w:szCs w:val="16"/>
              </w:rPr>
              <w:t xml:space="preserve"> </w:t>
            </w:r>
          </w:p>
          <w:p w14:paraId="6847F2E0" w14:textId="77777777" w:rsidR="00A37743" w:rsidRPr="002B6CBC" w:rsidRDefault="00A37743" w:rsidP="009A4157">
            <w:pPr>
              <w:pStyle w:val="Header"/>
              <w:ind w:left="12"/>
              <w:rPr>
                <w:rFonts w:ascii="Helvetica" w:hAnsi="Helvetica" w:cs="Arial"/>
                <w:bCs/>
                <w:sz w:val="16"/>
                <w:szCs w:val="16"/>
              </w:rPr>
            </w:pPr>
          </w:p>
          <w:p w14:paraId="2B3D706A" w14:textId="77777777" w:rsidR="007B6C63" w:rsidRPr="002B6CBC" w:rsidRDefault="007B6C63" w:rsidP="00470811">
            <w:pPr>
              <w:rPr>
                <w:rFonts w:ascii="Helvetica" w:hAnsi="Helvetica" w:cs="Arial"/>
                <w:b/>
                <w:bCs/>
                <w:sz w:val="16"/>
                <w:szCs w:val="16"/>
              </w:rPr>
            </w:pPr>
          </w:p>
        </w:tc>
        <w:tc>
          <w:tcPr>
            <w:tcW w:w="6178" w:type="dxa"/>
            <w:shd w:val="clear" w:color="auto" w:fill="auto"/>
          </w:tcPr>
          <w:p w14:paraId="6F0E61B4" w14:textId="465226DD" w:rsidR="007B6C63" w:rsidRPr="002B6CBC" w:rsidRDefault="007B6C63" w:rsidP="009A4157">
            <w:pPr>
              <w:pStyle w:val="Header"/>
              <w:jc w:val="right"/>
              <w:rPr>
                <w:rFonts w:ascii="Helvetica" w:hAnsi="Helvetica" w:cs="Arial"/>
                <w:sz w:val="16"/>
                <w:szCs w:val="16"/>
              </w:rPr>
            </w:pPr>
            <w:r w:rsidRPr="002B6CBC">
              <w:rPr>
                <w:rFonts w:ascii="Helvetica" w:hAnsi="Helvetica" w:cs="Arial"/>
                <w:sz w:val="16"/>
                <w:szCs w:val="16"/>
              </w:rPr>
              <w:t xml:space="preserve">    </w:t>
            </w:r>
            <w:hyperlink r:id="rId6" w:history="1">
              <w:r w:rsidR="00505835" w:rsidRPr="0082630A">
                <w:rPr>
                  <w:rStyle w:val="Hyperlink"/>
                  <w:rFonts w:ascii="Helvetica" w:hAnsi="Helvetica" w:cs="Arial"/>
                  <w:sz w:val="16"/>
                  <w:szCs w:val="16"/>
                </w:rPr>
                <w:t>acoe@acma.in</w:t>
              </w:r>
            </w:hyperlink>
            <w:r w:rsidR="00505835">
              <w:rPr>
                <w:rFonts w:ascii="Helvetica" w:hAnsi="Helvetica" w:cs="Arial"/>
                <w:sz w:val="16"/>
                <w:szCs w:val="16"/>
              </w:rPr>
              <w:t xml:space="preserve"> </w:t>
            </w:r>
            <w:r w:rsidRPr="002B6CBC">
              <w:rPr>
                <w:rFonts w:ascii="Helvetica" w:hAnsi="Helvetica" w:cs="Arial"/>
                <w:sz w:val="16"/>
                <w:szCs w:val="16"/>
              </w:rPr>
              <w:t xml:space="preserve">  | </w:t>
            </w:r>
            <w:hyperlink r:id="rId7" w:history="1">
              <w:r w:rsidRPr="002B6CBC">
                <w:rPr>
                  <w:rStyle w:val="Hyperlink"/>
                  <w:rFonts w:ascii="Helvetica" w:hAnsi="Helvetica" w:cs="Arial"/>
                  <w:sz w:val="16"/>
                  <w:szCs w:val="16"/>
                </w:rPr>
                <w:t>www.acma.in</w:t>
              </w:r>
            </w:hyperlink>
          </w:p>
          <w:p w14:paraId="15C7365F" w14:textId="77777777" w:rsidR="007B6C63" w:rsidRPr="002B6CBC" w:rsidRDefault="007B6C63" w:rsidP="009A4157">
            <w:pPr>
              <w:pStyle w:val="Header"/>
              <w:rPr>
                <w:rFonts w:ascii="Helvetica" w:hAnsi="Helvetica" w:cs="Arial"/>
                <w:sz w:val="16"/>
                <w:szCs w:val="16"/>
              </w:rPr>
            </w:pPr>
          </w:p>
        </w:tc>
      </w:tr>
      <w:tr w:rsidR="007B6C63" w:rsidRPr="00CC467D" w14:paraId="5A0C82C2" w14:textId="77777777" w:rsidTr="00860970">
        <w:trPr>
          <w:trHeight w:val="61"/>
        </w:trPr>
        <w:tc>
          <w:tcPr>
            <w:tcW w:w="4768" w:type="dxa"/>
            <w:shd w:val="clear" w:color="auto" w:fill="auto"/>
          </w:tcPr>
          <w:p w14:paraId="6B21648B" w14:textId="77777777" w:rsidR="007B6C63" w:rsidRPr="00C34A3A" w:rsidRDefault="007B6C63" w:rsidP="009A4157">
            <w:pPr>
              <w:pStyle w:val="Header"/>
              <w:ind w:left="12"/>
              <w:rPr>
                <w:rFonts w:ascii="Helvetica" w:hAnsi="Helvetica" w:cs="Arial"/>
                <w:b/>
                <w:bCs/>
                <w:sz w:val="16"/>
                <w:szCs w:val="16"/>
              </w:rPr>
            </w:pPr>
          </w:p>
        </w:tc>
        <w:tc>
          <w:tcPr>
            <w:tcW w:w="6178" w:type="dxa"/>
            <w:shd w:val="clear" w:color="auto" w:fill="auto"/>
          </w:tcPr>
          <w:p w14:paraId="7B1B1BF5" w14:textId="77777777" w:rsidR="007B6C63" w:rsidRDefault="007B6C63" w:rsidP="009A4157">
            <w:pPr>
              <w:pStyle w:val="Header"/>
              <w:jc w:val="right"/>
              <w:rPr>
                <w:rFonts w:ascii="Helvetica" w:hAnsi="Helvetica" w:cs="Arial"/>
                <w:sz w:val="12"/>
                <w:szCs w:val="12"/>
              </w:rPr>
            </w:pPr>
          </w:p>
        </w:tc>
      </w:tr>
    </w:tbl>
    <w:p w14:paraId="22A5E664" w14:textId="77777777" w:rsidR="006570EA" w:rsidRPr="002008FF" w:rsidRDefault="006570EA" w:rsidP="002008FF">
      <w:pPr>
        <w:ind w:right="248"/>
        <w:jc w:val="both"/>
        <w:rPr>
          <w:rFonts w:ascii="Arial" w:hAnsi="Arial" w:cs="Arial"/>
          <w:b/>
          <w:bCs/>
          <w:lang w:val="en-US"/>
        </w:rPr>
      </w:pPr>
      <w:r w:rsidRPr="002008FF">
        <w:rPr>
          <w:rFonts w:ascii="Arial" w:hAnsi="Arial" w:cs="Arial"/>
          <w:b/>
          <w:bCs/>
          <w:lang w:val="en-US"/>
        </w:rPr>
        <w:t>Vinnie Mehta</w:t>
      </w:r>
    </w:p>
    <w:p w14:paraId="51844333" w14:textId="77777777" w:rsidR="006570EA" w:rsidRPr="002008FF" w:rsidRDefault="006570EA" w:rsidP="002008FF">
      <w:pPr>
        <w:ind w:right="248"/>
        <w:jc w:val="both"/>
        <w:rPr>
          <w:rFonts w:ascii="Arial" w:hAnsi="Arial" w:cs="Arial"/>
          <w:lang w:val="en-US"/>
        </w:rPr>
      </w:pPr>
      <w:r w:rsidRPr="002008FF">
        <w:rPr>
          <w:rFonts w:ascii="Arial" w:hAnsi="Arial" w:cs="Arial"/>
          <w:lang w:val="en-US"/>
        </w:rPr>
        <w:t>Director General, ACMA</w:t>
      </w:r>
    </w:p>
    <w:p w14:paraId="5A12D032" w14:textId="257F5EAC" w:rsidR="00CE0DD8" w:rsidRDefault="0023630F" w:rsidP="002008FF">
      <w:pPr>
        <w:ind w:right="248"/>
        <w:jc w:val="both"/>
        <w:rPr>
          <w:rFonts w:ascii="Arial" w:hAnsi="Arial" w:cs="Arial"/>
          <w:lang w:val="en-US"/>
        </w:rPr>
      </w:pPr>
      <w:r w:rsidRPr="002008FF">
        <w:rPr>
          <w:rFonts w:ascii="Arial" w:hAnsi="Arial" w:cs="Arial"/>
          <w:lang w:val="en-US"/>
        </w:rPr>
        <w:tab/>
      </w:r>
      <w:r w:rsidRPr="002008FF">
        <w:rPr>
          <w:rFonts w:ascii="Arial" w:hAnsi="Arial" w:cs="Arial"/>
          <w:lang w:val="en-US"/>
        </w:rPr>
        <w:tab/>
      </w:r>
      <w:r w:rsidRPr="002008FF">
        <w:rPr>
          <w:rFonts w:ascii="Arial" w:hAnsi="Arial" w:cs="Arial"/>
          <w:lang w:val="en-US"/>
        </w:rPr>
        <w:tab/>
      </w:r>
      <w:r w:rsidRPr="002008FF">
        <w:rPr>
          <w:rFonts w:ascii="Arial" w:hAnsi="Arial" w:cs="Arial"/>
          <w:lang w:val="en-US"/>
        </w:rPr>
        <w:tab/>
      </w:r>
      <w:r w:rsidRPr="002008FF">
        <w:rPr>
          <w:rFonts w:ascii="Arial" w:hAnsi="Arial" w:cs="Arial"/>
          <w:lang w:val="en-US"/>
        </w:rPr>
        <w:tab/>
      </w:r>
      <w:r w:rsidRPr="002008FF">
        <w:rPr>
          <w:rFonts w:ascii="Arial" w:hAnsi="Arial" w:cs="Arial"/>
          <w:lang w:val="en-US"/>
        </w:rPr>
        <w:tab/>
      </w:r>
      <w:r w:rsidRPr="002008FF">
        <w:rPr>
          <w:rFonts w:ascii="Arial" w:hAnsi="Arial" w:cs="Arial"/>
          <w:lang w:val="en-US"/>
        </w:rPr>
        <w:tab/>
      </w:r>
      <w:r w:rsidRPr="002008FF">
        <w:rPr>
          <w:rFonts w:ascii="Arial" w:hAnsi="Arial" w:cs="Arial"/>
          <w:lang w:val="en-US"/>
        </w:rPr>
        <w:tab/>
      </w:r>
      <w:r w:rsidRPr="002008FF">
        <w:rPr>
          <w:rFonts w:ascii="Arial" w:hAnsi="Arial" w:cs="Arial"/>
          <w:lang w:val="en-US"/>
        </w:rPr>
        <w:tab/>
      </w:r>
      <w:r w:rsidRPr="002008FF">
        <w:rPr>
          <w:rFonts w:ascii="Arial" w:hAnsi="Arial" w:cs="Arial"/>
          <w:lang w:val="en-US"/>
        </w:rPr>
        <w:tab/>
      </w:r>
      <w:r w:rsidRPr="002008FF">
        <w:rPr>
          <w:rFonts w:ascii="Arial" w:hAnsi="Arial" w:cs="Arial"/>
          <w:lang w:val="en-US"/>
        </w:rPr>
        <w:tab/>
      </w:r>
      <w:r w:rsidR="009B217A">
        <w:rPr>
          <w:rFonts w:ascii="Arial" w:hAnsi="Arial" w:cs="Arial"/>
          <w:lang w:val="en-US"/>
        </w:rPr>
        <w:t xml:space="preserve">             </w:t>
      </w:r>
      <w:r w:rsidR="001910E9">
        <w:rPr>
          <w:rFonts w:ascii="Arial" w:hAnsi="Arial" w:cs="Arial"/>
          <w:lang w:val="en-US"/>
        </w:rPr>
        <w:t>Feb</w:t>
      </w:r>
      <w:r w:rsidR="009F7678">
        <w:rPr>
          <w:rFonts w:ascii="Arial" w:hAnsi="Arial" w:cs="Arial"/>
          <w:lang w:val="en-US"/>
        </w:rPr>
        <w:t>ruary 20</w:t>
      </w:r>
      <w:r w:rsidRPr="002008FF">
        <w:rPr>
          <w:rFonts w:ascii="Arial" w:hAnsi="Arial" w:cs="Arial"/>
          <w:lang w:val="en-US"/>
        </w:rPr>
        <w:t>, 202</w:t>
      </w:r>
      <w:r w:rsidR="00860970">
        <w:rPr>
          <w:rFonts w:ascii="Arial" w:hAnsi="Arial" w:cs="Arial"/>
          <w:lang w:val="en-US"/>
        </w:rPr>
        <w:t>1</w:t>
      </w:r>
    </w:p>
    <w:p w14:paraId="49194898" w14:textId="77777777" w:rsidR="002008FF" w:rsidRPr="002008FF" w:rsidRDefault="002008FF" w:rsidP="002008FF">
      <w:pPr>
        <w:ind w:right="248"/>
        <w:jc w:val="both"/>
        <w:rPr>
          <w:rFonts w:ascii="Arial" w:hAnsi="Arial" w:cs="Arial"/>
          <w:lang w:val="en-US"/>
        </w:rPr>
      </w:pPr>
    </w:p>
    <w:p w14:paraId="1EC9F1BF" w14:textId="216A9969" w:rsidR="00E60BE9" w:rsidRPr="002008FF" w:rsidRDefault="009A4157" w:rsidP="002008FF">
      <w:pPr>
        <w:ind w:right="248"/>
        <w:jc w:val="both"/>
        <w:rPr>
          <w:rFonts w:ascii="Arial" w:hAnsi="Arial" w:cs="Arial"/>
          <w:lang w:val="en-US"/>
        </w:rPr>
      </w:pPr>
      <w:r w:rsidRPr="002008FF">
        <w:rPr>
          <w:rFonts w:ascii="Arial" w:hAnsi="Arial" w:cs="Arial"/>
          <w:lang w:val="en-US"/>
        </w:rPr>
        <w:t xml:space="preserve">Dear </w:t>
      </w:r>
      <w:r w:rsidR="009F7678">
        <w:rPr>
          <w:rFonts w:ascii="Arial" w:hAnsi="Arial" w:cs="Arial"/>
          <w:lang w:val="en-US"/>
        </w:rPr>
        <w:t>Patron</w:t>
      </w:r>
      <w:r w:rsidR="00E60BE9" w:rsidRPr="002008FF">
        <w:rPr>
          <w:rFonts w:ascii="Arial" w:hAnsi="Arial" w:cs="Arial"/>
          <w:lang w:val="en-US"/>
        </w:rPr>
        <w:t>,</w:t>
      </w:r>
    </w:p>
    <w:p w14:paraId="444BEF39" w14:textId="77777777" w:rsidR="0021198B" w:rsidRPr="002B6CBC" w:rsidRDefault="0021198B" w:rsidP="00E524D5">
      <w:pPr>
        <w:rPr>
          <w:rFonts w:ascii="Arial" w:hAnsi="Arial" w:cs="Arial"/>
          <w:b/>
          <w:bCs/>
          <w:sz w:val="20"/>
          <w:szCs w:val="20"/>
          <w:shd w:val="clear" w:color="auto" w:fill="FFFFFF"/>
          <w:lang w:val="en-GB"/>
        </w:rPr>
      </w:pPr>
    </w:p>
    <w:p w14:paraId="30253872" w14:textId="0E0A9875" w:rsidR="00CA63F2" w:rsidRPr="000A7C8F" w:rsidRDefault="00142B8E" w:rsidP="000A7C8F">
      <w:pPr>
        <w:spacing w:line="276" w:lineRule="auto"/>
        <w:jc w:val="center"/>
        <w:rPr>
          <w:rFonts w:ascii="Arial" w:hAnsi="Arial" w:cs="Arial"/>
          <w:b/>
          <w:bCs/>
          <w:color w:val="00B0F0"/>
          <w:sz w:val="28"/>
          <w:szCs w:val="28"/>
          <w:u w:val="single"/>
          <w:lang w:val="en-GB"/>
        </w:rPr>
      </w:pPr>
      <w:r w:rsidRPr="000A7C8F">
        <w:rPr>
          <w:rFonts w:ascii="Arial" w:hAnsi="Arial" w:cs="Arial"/>
          <w:b/>
          <w:bCs/>
          <w:color w:val="00B0F0"/>
          <w:sz w:val="28"/>
          <w:szCs w:val="28"/>
          <w:u w:val="single"/>
          <w:lang w:val="en-GB"/>
        </w:rPr>
        <w:t>Invitation</w:t>
      </w:r>
      <w:r w:rsidR="00924BE1" w:rsidRPr="000A7C8F">
        <w:rPr>
          <w:rFonts w:ascii="Arial" w:hAnsi="Arial" w:cs="Arial"/>
          <w:b/>
          <w:bCs/>
          <w:color w:val="00B0F0"/>
          <w:sz w:val="28"/>
          <w:szCs w:val="28"/>
          <w:u w:val="single"/>
          <w:lang w:val="en-GB"/>
        </w:rPr>
        <w:t xml:space="preserve"> </w:t>
      </w:r>
    </w:p>
    <w:p w14:paraId="7FDE0B0A" w14:textId="77777777" w:rsidR="00493B36" w:rsidRPr="002B6CBC" w:rsidRDefault="00493B36" w:rsidP="00493B36">
      <w:pPr>
        <w:shd w:val="clear" w:color="auto" w:fill="FFFFFF"/>
        <w:jc w:val="both"/>
        <w:rPr>
          <w:rFonts w:ascii="Arial" w:hAnsi="Arial" w:cs="Arial"/>
          <w:sz w:val="20"/>
          <w:szCs w:val="20"/>
          <w:lang w:val="en-GB"/>
        </w:rPr>
      </w:pPr>
    </w:p>
    <w:p w14:paraId="32D4BE94" w14:textId="77777777" w:rsidR="0023630F" w:rsidRDefault="0023630F" w:rsidP="0023630F">
      <w:pPr>
        <w:ind w:left="142" w:right="248"/>
        <w:jc w:val="center"/>
        <w:rPr>
          <w:rFonts w:ascii="Arial" w:hAnsi="Arial" w:cs="Arial"/>
          <w:b/>
          <w:bCs/>
          <w:sz w:val="24"/>
          <w:szCs w:val="24"/>
          <w:lang w:val="en-US"/>
        </w:rPr>
      </w:pPr>
      <w:r>
        <w:rPr>
          <w:rFonts w:ascii="Arial" w:hAnsi="Arial" w:cs="Arial"/>
          <w:b/>
          <w:bCs/>
          <w:sz w:val="24"/>
          <w:szCs w:val="24"/>
          <w:lang w:val="en-US"/>
        </w:rPr>
        <w:t>6</w:t>
      </w:r>
      <w:r w:rsidRPr="00F3308B">
        <w:rPr>
          <w:rFonts w:ascii="Arial" w:hAnsi="Arial" w:cs="Arial"/>
          <w:b/>
          <w:bCs/>
          <w:sz w:val="24"/>
          <w:szCs w:val="24"/>
          <w:vertAlign w:val="superscript"/>
          <w:lang w:val="en-US"/>
        </w:rPr>
        <w:t>th</w:t>
      </w:r>
      <w:r>
        <w:rPr>
          <w:rFonts w:ascii="Arial" w:hAnsi="Arial" w:cs="Arial"/>
          <w:b/>
          <w:bCs/>
          <w:sz w:val="24"/>
          <w:szCs w:val="24"/>
          <w:lang w:val="en-US"/>
        </w:rPr>
        <w:t xml:space="preserve"> ACMA Technology Summit &amp; ACMA Awards (Virtual)</w:t>
      </w:r>
    </w:p>
    <w:p w14:paraId="61AA6DD8" w14:textId="73703DE9" w:rsidR="0023630F" w:rsidRPr="0023630F" w:rsidRDefault="0023630F" w:rsidP="0023630F">
      <w:pPr>
        <w:ind w:left="142" w:right="248"/>
        <w:jc w:val="center"/>
        <w:rPr>
          <w:rFonts w:ascii="Arial" w:hAnsi="Arial" w:cs="Arial"/>
          <w:b/>
          <w:bCs/>
          <w:sz w:val="24"/>
          <w:szCs w:val="24"/>
          <w:u w:val="single"/>
          <w:lang w:val="en-US"/>
        </w:rPr>
      </w:pPr>
      <w:r>
        <w:rPr>
          <w:rFonts w:ascii="Arial" w:hAnsi="Arial" w:cs="Arial"/>
          <w:b/>
          <w:bCs/>
          <w:sz w:val="24"/>
          <w:szCs w:val="24"/>
          <w:u w:val="single"/>
          <w:lang w:val="en-US"/>
        </w:rPr>
        <w:t>0945hrs; February 25</w:t>
      </w:r>
      <w:r w:rsidR="00860970" w:rsidRPr="00860970">
        <w:rPr>
          <w:rFonts w:ascii="Arial" w:hAnsi="Arial" w:cs="Arial"/>
          <w:b/>
          <w:bCs/>
          <w:sz w:val="24"/>
          <w:szCs w:val="24"/>
          <w:u w:val="single"/>
          <w:vertAlign w:val="superscript"/>
          <w:lang w:val="en-US"/>
        </w:rPr>
        <w:t>th</w:t>
      </w:r>
      <w:r>
        <w:rPr>
          <w:rFonts w:ascii="Arial" w:hAnsi="Arial" w:cs="Arial"/>
          <w:b/>
          <w:bCs/>
          <w:sz w:val="24"/>
          <w:szCs w:val="24"/>
          <w:u w:val="single"/>
          <w:lang w:val="en-US"/>
        </w:rPr>
        <w:t>, 2021</w:t>
      </w:r>
    </w:p>
    <w:p w14:paraId="6244F51F" w14:textId="77777777" w:rsidR="0023630F" w:rsidRPr="001456E3" w:rsidRDefault="0023630F" w:rsidP="0023630F">
      <w:pPr>
        <w:ind w:left="142" w:right="248"/>
        <w:jc w:val="center"/>
        <w:rPr>
          <w:rFonts w:ascii="Arial" w:hAnsi="Arial" w:cs="Arial"/>
          <w:b/>
          <w:bCs/>
          <w:i/>
          <w:iCs/>
          <w:sz w:val="24"/>
          <w:szCs w:val="24"/>
          <w:lang w:val="en-US"/>
        </w:rPr>
      </w:pPr>
      <w:r w:rsidRPr="001456E3">
        <w:rPr>
          <w:rFonts w:ascii="Arial" w:hAnsi="Arial" w:cs="Arial"/>
          <w:b/>
          <w:bCs/>
          <w:i/>
          <w:iCs/>
          <w:sz w:val="24"/>
          <w:szCs w:val="24"/>
          <w:lang w:val="en-US"/>
        </w:rPr>
        <w:t>Theme: Towards Atmanirbhar Bharat- Technologies for Sustaining Growth</w:t>
      </w:r>
    </w:p>
    <w:p w14:paraId="0A7C978F" w14:textId="77777777" w:rsidR="0023630F" w:rsidRDefault="0023630F" w:rsidP="0023630F">
      <w:pPr>
        <w:ind w:right="248"/>
        <w:jc w:val="both"/>
        <w:rPr>
          <w:rFonts w:ascii="Arial" w:hAnsi="Arial" w:cs="Arial"/>
          <w:lang w:val="en-US"/>
        </w:rPr>
      </w:pPr>
    </w:p>
    <w:p w14:paraId="7D549110" w14:textId="50134353" w:rsidR="0023630F" w:rsidRDefault="0023630F" w:rsidP="00860970">
      <w:pPr>
        <w:tabs>
          <w:tab w:val="left" w:pos="10773"/>
        </w:tabs>
        <w:ind w:left="-142" w:right="248"/>
        <w:jc w:val="both"/>
        <w:rPr>
          <w:rFonts w:ascii="Arial" w:hAnsi="Arial" w:cs="Arial"/>
          <w:lang w:val="en-US"/>
        </w:rPr>
      </w:pPr>
      <w:r>
        <w:rPr>
          <w:rFonts w:ascii="Arial" w:hAnsi="Arial" w:cs="Arial"/>
          <w:lang w:val="en-US"/>
        </w:rPr>
        <w:t xml:space="preserve">I am writing to you on behalf of the </w:t>
      </w:r>
      <w:r w:rsidRPr="00F445DA">
        <w:rPr>
          <w:rFonts w:ascii="Arial" w:hAnsi="Arial" w:cs="Arial"/>
          <w:lang w:val="en-US"/>
        </w:rPr>
        <w:t>Automotive Component Manufacturers Association of India (ACMA), the apex body representing the interest of the Indian Auto Component Industry</w:t>
      </w:r>
    </w:p>
    <w:p w14:paraId="3F058926" w14:textId="77777777" w:rsidR="0023630F" w:rsidRDefault="0023630F" w:rsidP="00860970">
      <w:pPr>
        <w:tabs>
          <w:tab w:val="left" w:pos="10773"/>
        </w:tabs>
        <w:ind w:left="-142" w:right="248"/>
        <w:jc w:val="both"/>
        <w:rPr>
          <w:rFonts w:ascii="Arial" w:hAnsi="Arial" w:cs="Arial"/>
          <w:lang w:val="en-US"/>
        </w:rPr>
      </w:pPr>
    </w:p>
    <w:p w14:paraId="68CEEEA3" w14:textId="417F73EA" w:rsidR="0023630F" w:rsidRDefault="0023630F" w:rsidP="00860970">
      <w:pPr>
        <w:tabs>
          <w:tab w:val="left" w:pos="10773"/>
        </w:tabs>
        <w:ind w:left="-142" w:right="248"/>
        <w:jc w:val="both"/>
        <w:rPr>
          <w:rFonts w:ascii="Arial" w:hAnsi="Arial" w:cs="Arial"/>
          <w:lang w:val="en-US"/>
        </w:rPr>
      </w:pPr>
      <w:r>
        <w:rPr>
          <w:rFonts w:ascii="Arial" w:hAnsi="Arial" w:cs="Arial"/>
          <w:lang w:val="en-US"/>
        </w:rPr>
        <w:t>I am pleased to advise that the 6</w:t>
      </w:r>
      <w:r w:rsidRPr="00F3308B">
        <w:rPr>
          <w:rFonts w:ascii="Arial" w:hAnsi="Arial" w:cs="Arial"/>
          <w:vertAlign w:val="superscript"/>
          <w:lang w:val="en-US"/>
        </w:rPr>
        <w:t>th</w:t>
      </w:r>
      <w:r>
        <w:rPr>
          <w:rFonts w:ascii="Arial" w:hAnsi="Arial" w:cs="Arial"/>
          <w:lang w:val="en-US"/>
        </w:rPr>
        <w:t xml:space="preserve"> ACMA Technology Summit &amp; ACMA Awards - the most awaited event of the automotive industry, is scheduled for Thursday, 25</w:t>
      </w:r>
      <w:r>
        <w:rPr>
          <w:rFonts w:ascii="Arial" w:hAnsi="Arial" w:cs="Arial"/>
          <w:vertAlign w:val="superscript"/>
          <w:lang w:val="en-US"/>
        </w:rPr>
        <w:t>th</w:t>
      </w:r>
      <w:r>
        <w:rPr>
          <w:rFonts w:ascii="Arial" w:hAnsi="Arial" w:cs="Arial"/>
          <w:lang w:val="en-US"/>
        </w:rPr>
        <w:t xml:space="preserve"> February, 2021.</w:t>
      </w:r>
    </w:p>
    <w:p w14:paraId="65A5CB10" w14:textId="77777777" w:rsidR="0023630F" w:rsidRDefault="0023630F" w:rsidP="00860970">
      <w:pPr>
        <w:tabs>
          <w:tab w:val="left" w:pos="10773"/>
        </w:tabs>
        <w:ind w:left="-142" w:right="248"/>
        <w:jc w:val="both"/>
        <w:rPr>
          <w:rFonts w:ascii="Arial" w:hAnsi="Arial" w:cs="Arial"/>
        </w:rPr>
      </w:pPr>
      <w:r>
        <w:rPr>
          <w:rFonts w:ascii="Arial" w:hAnsi="Arial" w:cs="Arial"/>
          <w:lang w:val="en-US"/>
        </w:rPr>
        <w:t> </w:t>
      </w:r>
    </w:p>
    <w:p w14:paraId="246C1B93" w14:textId="77777777" w:rsidR="0023630F" w:rsidRDefault="0023630F" w:rsidP="00860970">
      <w:pPr>
        <w:tabs>
          <w:tab w:val="left" w:pos="10773"/>
        </w:tabs>
        <w:ind w:left="-142" w:right="248"/>
        <w:jc w:val="both"/>
        <w:rPr>
          <w:rFonts w:ascii="Arial" w:hAnsi="Arial" w:cs="Arial"/>
          <w:lang w:val="en-US"/>
        </w:rPr>
      </w:pPr>
      <w:r>
        <w:rPr>
          <w:rFonts w:ascii="Arial" w:hAnsi="Arial" w:cs="Arial"/>
          <w:lang w:val="en-US"/>
        </w:rPr>
        <w:t>We have been witness to an unprecedented crisis during the past year. As an industry and as a nation, we have shown resilience in responding with optimism and purpose.  As the Indian economy unlocks, growth is steadily returning to the Indian automotive industry. In the new normal, post the lockdown, we need to focus on sustaining growth and staying ahead of the curve by adopting new technologies,</w:t>
      </w:r>
      <w:r w:rsidRPr="00951D29">
        <w:rPr>
          <w:rFonts w:ascii="Arial" w:hAnsi="Arial" w:cs="Arial"/>
        </w:rPr>
        <w:t xml:space="preserve"> </w:t>
      </w:r>
      <w:r>
        <w:rPr>
          <w:rFonts w:ascii="Arial" w:hAnsi="Arial" w:cs="Arial"/>
        </w:rPr>
        <w:t>manufacturing practices, business models and thereby grabbing opportunities being thrown up.</w:t>
      </w:r>
    </w:p>
    <w:p w14:paraId="626AAC6B" w14:textId="77777777" w:rsidR="0023630F" w:rsidRDefault="0023630F" w:rsidP="00860970">
      <w:pPr>
        <w:tabs>
          <w:tab w:val="left" w:pos="10773"/>
        </w:tabs>
        <w:ind w:left="-142" w:right="248"/>
        <w:jc w:val="both"/>
        <w:rPr>
          <w:rFonts w:ascii="Arial" w:hAnsi="Arial" w:cs="Arial"/>
        </w:rPr>
      </w:pPr>
    </w:p>
    <w:p w14:paraId="316572CB" w14:textId="77777777" w:rsidR="0023630F" w:rsidRDefault="0023630F" w:rsidP="00860970">
      <w:pPr>
        <w:tabs>
          <w:tab w:val="left" w:pos="10773"/>
        </w:tabs>
        <w:ind w:left="-142" w:right="248"/>
        <w:jc w:val="both"/>
        <w:rPr>
          <w:rFonts w:ascii="Arial" w:hAnsi="Arial" w:cs="Arial"/>
          <w:b/>
          <w:bCs/>
          <w:lang w:val="en-GB"/>
        </w:rPr>
      </w:pPr>
      <w:r>
        <w:rPr>
          <w:rFonts w:ascii="Arial" w:hAnsi="Arial" w:cs="Arial"/>
        </w:rPr>
        <w:t>Rapid c</w:t>
      </w:r>
      <w:r w:rsidRPr="00964138">
        <w:rPr>
          <w:rFonts w:ascii="Arial" w:hAnsi="Arial" w:cs="Arial"/>
        </w:rPr>
        <w:t xml:space="preserve">hanges in the global </w:t>
      </w:r>
      <w:r>
        <w:rPr>
          <w:rFonts w:ascii="Arial" w:hAnsi="Arial" w:cs="Arial"/>
        </w:rPr>
        <w:t>industry and technology landscape have prompted an urgent</w:t>
      </w:r>
      <w:r w:rsidRPr="00964138">
        <w:rPr>
          <w:rFonts w:ascii="Arial" w:hAnsi="Arial" w:cs="Arial"/>
        </w:rPr>
        <w:t xml:space="preserve"> need to </w:t>
      </w:r>
      <w:r>
        <w:rPr>
          <w:rFonts w:ascii="Arial" w:hAnsi="Arial" w:cs="Arial"/>
        </w:rPr>
        <w:t xml:space="preserve">introspect, analyse, brainstorm, and collaborate. </w:t>
      </w:r>
      <w:r>
        <w:rPr>
          <w:rFonts w:ascii="Arial" w:hAnsi="Arial" w:cs="Arial"/>
          <w:lang w:val="en-US"/>
        </w:rPr>
        <w:t xml:space="preserve">To set the ball rolling, we have </w:t>
      </w:r>
      <w:r>
        <w:rPr>
          <w:rStyle w:val="apple-converted-space"/>
          <w:rFonts w:ascii="Arial" w:hAnsi="Arial" w:cs="Arial"/>
          <w:lang w:val="en-US"/>
        </w:rPr>
        <w:t xml:space="preserve">themed our Technology Summit - </w:t>
      </w:r>
      <w:r>
        <w:rPr>
          <w:rFonts w:ascii="Arial" w:hAnsi="Arial" w:cs="Arial"/>
          <w:b/>
          <w:bCs/>
          <w:lang w:val="en-GB"/>
        </w:rPr>
        <w:t>Towards Atmanirbhar Bharat –Technologies for Sustaining Growth.</w:t>
      </w:r>
    </w:p>
    <w:p w14:paraId="1DDD93A2" w14:textId="77777777" w:rsidR="00F479DC" w:rsidRDefault="00F479DC" w:rsidP="00860970">
      <w:pPr>
        <w:ind w:left="-426"/>
        <w:jc w:val="both"/>
        <w:rPr>
          <w:rFonts w:ascii="Arial" w:hAnsi="Arial" w:cs="Arial"/>
          <w:sz w:val="20"/>
          <w:szCs w:val="20"/>
          <w:shd w:val="clear" w:color="auto" w:fill="FFFFFF"/>
          <w:lang w:val="en-GB"/>
        </w:rPr>
      </w:pPr>
    </w:p>
    <w:p w14:paraId="58757389" w14:textId="0CC43CC8" w:rsidR="0018593F" w:rsidRPr="002008FF" w:rsidRDefault="00F479DC" w:rsidP="00860970">
      <w:pPr>
        <w:ind w:left="-142" w:right="272"/>
        <w:jc w:val="both"/>
        <w:rPr>
          <w:rFonts w:ascii="Arial" w:hAnsi="Arial" w:cs="Arial"/>
          <w:lang w:val="en-US"/>
        </w:rPr>
      </w:pPr>
      <w:r w:rsidRPr="002008FF">
        <w:rPr>
          <w:rFonts w:ascii="Arial" w:hAnsi="Arial" w:cs="Arial"/>
          <w:lang w:val="en-US"/>
        </w:rPr>
        <w:t>W</w:t>
      </w:r>
      <w:r w:rsidR="00493B36" w:rsidRPr="002008FF">
        <w:rPr>
          <w:rFonts w:ascii="Arial" w:hAnsi="Arial" w:cs="Arial"/>
          <w:lang w:val="en-US"/>
        </w:rPr>
        <w:t xml:space="preserve">e are pleased to invite you to attend the ACMA’s </w:t>
      </w:r>
      <w:r w:rsidR="00FF0495">
        <w:rPr>
          <w:rFonts w:ascii="Arial" w:hAnsi="Arial" w:cs="Arial"/>
          <w:lang w:val="en-US"/>
        </w:rPr>
        <w:t>6</w:t>
      </w:r>
      <w:r w:rsidR="00FF0495" w:rsidRPr="00FF0495">
        <w:rPr>
          <w:rFonts w:ascii="Arial" w:hAnsi="Arial" w:cs="Arial"/>
          <w:vertAlign w:val="superscript"/>
          <w:lang w:val="en-US"/>
        </w:rPr>
        <w:t>th</w:t>
      </w:r>
      <w:r w:rsidR="00FF0495">
        <w:rPr>
          <w:rFonts w:ascii="Arial" w:hAnsi="Arial" w:cs="Arial"/>
          <w:lang w:val="en-US"/>
        </w:rPr>
        <w:t xml:space="preserve"> </w:t>
      </w:r>
      <w:r w:rsidR="00493B36" w:rsidRPr="002008FF">
        <w:rPr>
          <w:rFonts w:ascii="Arial" w:hAnsi="Arial" w:cs="Arial"/>
          <w:lang w:val="en-US"/>
        </w:rPr>
        <w:t>Technology Summit &amp; ACMA Awards.</w:t>
      </w:r>
      <w:bookmarkStart w:id="0" w:name="_Hlk494728760"/>
      <w:r w:rsidR="00433E05" w:rsidRPr="002008FF">
        <w:rPr>
          <w:rFonts w:ascii="Arial" w:hAnsi="Arial" w:cs="Arial"/>
          <w:lang w:val="en-US"/>
        </w:rPr>
        <w:t xml:space="preserve"> </w:t>
      </w:r>
      <w:r w:rsidRPr="002008FF">
        <w:rPr>
          <w:rFonts w:ascii="Arial" w:hAnsi="Arial" w:cs="Arial"/>
          <w:lang w:val="en-US"/>
        </w:rPr>
        <w:t>The</w:t>
      </w:r>
      <w:r w:rsidR="000A7C8F" w:rsidRPr="002008FF">
        <w:rPr>
          <w:rFonts w:ascii="Arial" w:hAnsi="Arial" w:cs="Arial"/>
          <w:lang w:val="en-US"/>
        </w:rPr>
        <w:t xml:space="preserve"> highlights</w:t>
      </w:r>
      <w:r w:rsidR="008467C1" w:rsidRPr="002008FF">
        <w:rPr>
          <w:rFonts w:ascii="Arial" w:hAnsi="Arial" w:cs="Arial"/>
          <w:lang w:val="en-US"/>
        </w:rPr>
        <w:t xml:space="preserve"> of this Summit</w:t>
      </w:r>
      <w:r w:rsidR="00433E05" w:rsidRPr="002008FF">
        <w:rPr>
          <w:rFonts w:ascii="Arial" w:hAnsi="Arial" w:cs="Arial"/>
          <w:lang w:val="en-US"/>
        </w:rPr>
        <w:t xml:space="preserve"> </w:t>
      </w:r>
      <w:r w:rsidRPr="002008FF">
        <w:rPr>
          <w:rFonts w:ascii="Arial" w:hAnsi="Arial" w:cs="Arial"/>
          <w:lang w:val="en-US"/>
        </w:rPr>
        <w:t xml:space="preserve"> are:</w:t>
      </w:r>
      <w:r w:rsidR="008467C1" w:rsidRPr="002008FF">
        <w:rPr>
          <w:rFonts w:ascii="Arial" w:hAnsi="Arial" w:cs="Arial"/>
          <w:lang w:val="en-US"/>
        </w:rPr>
        <w:t>-</w:t>
      </w:r>
    </w:p>
    <w:bookmarkEnd w:id="0"/>
    <w:p w14:paraId="2CDE25C3" w14:textId="77777777" w:rsidR="00EE32BB" w:rsidRPr="002008FF" w:rsidRDefault="00EE32BB" w:rsidP="00860970">
      <w:pPr>
        <w:shd w:val="clear" w:color="auto" w:fill="FFFFFF"/>
        <w:ind w:left="-142" w:right="272"/>
        <w:jc w:val="both"/>
        <w:rPr>
          <w:rFonts w:ascii="Arial" w:hAnsi="Arial" w:cs="Arial"/>
          <w:lang w:val="en-US"/>
        </w:rPr>
      </w:pPr>
    </w:p>
    <w:p w14:paraId="0129430F" w14:textId="14D935F3" w:rsidR="009F7678" w:rsidRPr="009F7678" w:rsidRDefault="009F7678" w:rsidP="009F7678">
      <w:pPr>
        <w:pStyle w:val="ListParagraph"/>
        <w:numPr>
          <w:ilvl w:val="0"/>
          <w:numId w:val="10"/>
        </w:numPr>
        <w:spacing w:after="200" w:line="276" w:lineRule="auto"/>
        <w:ind w:right="272"/>
        <w:jc w:val="both"/>
        <w:rPr>
          <w:rFonts w:ascii="Arial" w:hAnsi="Arial" w:cs="Arial"/>
          <w:b/>
          <w:bCs/>
          <w:lang w:val="en-US"/>
        </w:rPr>
      </w:pPr>
      <w:bookmarkStart w:id="1" w:name="_Hlk506975377"/>
      <w:r w:rsidRPr="009F7678">
        <w:rPr>
          <w:rFonts w:ascii="Arial" w:hAnsi="Arial" w:cs="Arial"/>
          <w:b/>
          <w:bCs/>
          <w:lang w:val="en-US"/>
        </w:rPr>
        <w:t>Thought leadership sessions, Keynote addresses, Panel Discussions with the best thinking minds in the Government, Industry and Academia.</w:t>
      </w:r>
    </w:p>
    <w:p w14:paraId="615B7F42" w14:textId="7A40B414" w:rsidR="00AB3EEB" w:rsidRPr="009F7678" w:rsidRDefault="009F7678" w:rsidP="009F7678">
      <w:pPr>
        <w:pStyle w:val="ListParagraph"/>
        <w:numPr>
          <w:ilvl w:val="0"/>
          <w:numId w:val="10"/>
        </w:numPr>
        <w:spacing w:after="200" w:line="276" w:lineRule="auto"/>
        <w:ind w:right="272"/>
        <w:jc w:val="both"/>
        <w:rPr>
          <w:rFonts w:ascii="Arial" w:hAnsi="Arial" w:cs="Arial"/>
          <w:b/>
          <w:bCs/>
          <w:lang w:val="en-US"/>
        </w:rPr>
      </w:pPr>
      <w:r w:rsidRPr="009F7678">
        <w:rPr>
          <w:rFonts w:ascii="Arial" w:hAnsi="Arial" w:cs="Arial"/>
          <w:b/>
          <w:bCs/>
          <w:lang w:val="en-US"/>
        </w:rPr>
        <w:t xml:space="preserve">Deliberations on </w:t>
      </w:r>
      <w:r w:rsidR="00AB3EEB" w:rsidRPr="009F7678">
        <w:rPr>
          <w:rFonts w:ascii="Arial" w:hAnsi="Arial" w:cs="Arial"/>
          <w:b/>
          <w:bCs/>
          <w:lang w:val="en-US"/>
        </w:rPr>
        <w:t xml:space="preserve">latest </w:t>
      </w:r>
      <w:r w:rsidR="00CD1051" w:rsidRPr="009F7678">
        <w:rPr>
          <w:rFonts w:ascii="Arial" w:hAnsi="Arial" w:cs="Arial"/>
          <w:b/>
          <w:bCs/>
          <w:lang w:val="en-US"/>
        </w:rPr>
        <w:t xml:space="preserve">technology </w:t>
      </w:r>
      <w:r w:rsidR="00AB3EEB" w:rsidRPr="009F7678">
        <w:rPr>
          <w:rFonts w:ascii="Arial" w:hAnsi="Arial" w:cs="Arial"/>
          <w:b/>
          <w:bCs/>
          <w:lang w:val="en-US"/>
        </w:rPr>
        <w:t xml:space="preserve">trends </w:t>
      </w:r>
      <w:r w:rsidRPr="009F7678">
        <w:rPr>
          <w:rFonts w:ascii="Arial" w:hAnsi="Arial" w:cs="Arial"/>
          <w:b/>
          <w:bCs/>
          <w:lang w:val="en-US"/>
        </w:rPr>
        <w:t>to facilitate</w:t>
      </w:r>
      <w:r w:rsidR="00CD1051" w:rsidRPr="009F7678">
        <w:rPr>
          <w:rFonts w:ascii="Arial" w:hAnsi="Arial" w:cs="Arial"/>
          <w:b/>
          <w:bCs/>
          <w:lang w:val="en-US"/>
        </w:rPr>
        <w:t xml:space="preserve"> </w:t>
      </w:r>
      <w:r w:rsidRPr="009F7678">
        <w:rPr>
          <w:rFonts w:ascii="Arial" w:hAnsi="Arial" w:cs="Arial"/>
          <w:b/>
          <w:bCs/>
          <w:lang w:val="en-US"/>
        </w:rPr>
        <w:t>staying</w:t>
      </w:r>
      <w:r w:rsidR="00AB3EEB" w:rsidRPr="009F7678">
        <w:rPr>
          <w:rFonts w:ascii="Arial" w:hAnsi="Arial" w:cs="Arial"/>
          <w:b/>
          <w:bCs/>
          <w:lang w:val="en-US"/>
        </w:rPr>
        <w:t xml:space="preserve"> ahead of the curve</w:t>
      </w:r>
      <w:r>
        <w:rPr>
          <w:rFonts w:ascii="Arial" w:hAnsi="Arial" w:cs="Arial"/>
          <w:b/>
          <w:bCs/>
          <w:lang w:val="en-US"/>
        </w:rPr>
        <w:t xml:space="preserve"> and competitive</w:t>
      </w:r>
    </w:p>
    <w:p w14:paraId="117DFEF2" w14:textId="0346168B" w:rsidR="00AB3EEB" w:rsidRPr="009F7678" w:rsidRDefault="00CD1051" w:rsidP="009F7678">
      <w:pPr>
        <w:pStyle w:val="ListParagraph"/>
        <w:numPr>
          <w:ilvl w:val="0"/>
          <w:numId w:val="10"/>
        </w:numPr>
        <w:spacing w:after="200" w:line="276" w:lineRule="auto"/>
        <w:ind w:right="272"/>
        <w:jc w:val="both"/>
        <w:rPr>
          <w:rFonts w:ascii="Arial" w:hAnsi="Arial" w:cs="Arial"/>
          <w:b/>
          <w:bCs/>
          <w:lang w:val="en-US"/>
        </w:rPr>
      </w:pPr>
      <w:r w:rsidRPr="009F7678">
        <w:rPr>
          <w:rFonts w:ascii="Arial" w:hAnsi="Arial" w:cs="Arial"/>
          <w:b/>
          <w:bCs/>
          <w:lang w:val="en-US"/>
        </w:rPr>
        <w:t>Sharing of</w:t>
      </w:r>
      <w:r w:rsidR="006C6C07" w:rsidRPr="009F7678">
        <w:rPr>
          <w:rFonts w:ascii="Arial" w:hAnsi="Arial" w:cs="Arial"/>
          <w:b/>
          <w:bCs/>
          <w:lang w:val="en-US"/>
        </w:rPr>
        <w:t xml:space="preserve"> </w:t>
      </w:r>
      <w:r w:rsidR="00FF0495" w:rsidRPr="009F7678">
        <w:rPr>
          <w:rFonts w:ascii="Arial" w:hAnsi="Arial" w:cs="Arial"/>
          <w:b/>
          <w:bCs/>
          <w:lang w:val="en-US"/>
        </w:rPr>
        <w:t xml:space="preserve">proven </w:t>
      </w:r>
      <w:r w:rsidR="009F7678">
        <w:rPr>
          <w:rFonts w:ascii="Arial" w:hAnsi="Arial" w:cs="Arial"/>
          <w:b/>
          <w:bCs/>
          <w:lang w:val="en-US"/>
        </w:rPr>
        <w:t xml:space="preserve">best </w:t>
      </w:r>
      <w:r w:rsidR="00AB3EEB" w:rsidRPr="009F7678">
        <w:rPr>
          <w:rFonts w:ascii="Arial" w:hAnsi="Arial" w:cs="Arial"/>
          <w:b/>
          <w:bCs/>
          <w:lang w:val="en-US"/>
        </w:rPr>
        <w:t xml:space="preserve">practices </w:t>
      </w:r>
      <w:r w:rsidR="009F7678" w:rsidRPr="009F7678">
        <w:rPr>
          <w:rFonts w:ascii="Arial" w:hAnsi="Arial" w:cs="Arial"/>
          <w:b/>
          <w:bCs/>
          <w:lang w:val="en-US"/>
        </w:rPr>
        <w:t>to create a culture of</w:t>
      </w:r>
      <w:r w:rsidR="00AB3EEB" w:rsidRPr="009F7678">
        <w:rPr>
          <w:rFonts w:ascii="Arial" w:hAnsi="Arial" w:cs="Arial"/>
          <w:b/>
          <w:bCs/>
          <w:lang w:val="en-US"/>
        </w:rPr>
        <w:t xml:space="preserve"> innovation </w:t>
      </w:r>
      <w:r w:rsidR="00860970" w:rsidRPr="009F7678">
        <w:rPr>
          <w:rFonts w:ascii="Arial" w:hAnsi="Arial" w:cs="Arial"/>
          <w:b/>
          <w:bCs/>
          <w:lang w:val="en-US"/>
        </w:rPr>
        <w:t>&amp;</w:t>
      </w:r>
      <w:r w:rsidR="00AB3EEB" w:rsidRPr="009F7678">
        <w:rPr>
          <w:rFonts w:ascii="Arial" w:hAnsi="Arial" w:cs="Arial"/>
          <w:b/>
          <w:bCs/>
          <w:lang w:val="en-US"/>
        </w:rPr>
        <w:t xml:space="preserve"> </w:t>
      </w:r>
      <w:r w:rsidR="009F7678" w:rsidRPr="009F7678">
        <w:rPr>
          <w:rFonts w:ascii="Arial" w:hAnsi="Arial" w:cs="Arial"/>
          <w:b/>
          <w:bCs/>
          <w:lang w:val="en-US"/>
        </w:rPr>
        <w:t xml:space="preserve">excellence, and most importantly </w:t>
      </w:r>
    </w:p>
    <w:p w14:paraId="03B42EFC" w14:textId="687D1807" w:rsidR="002965C8" w:rsidRPr="009F7678" w:rsidRDefault="006C6C07" w:rsidP="009F7678">
      <w:pPr>
        <w:pStyle w:val="ListParagraph"/>
        <w:numPr>
          <w:ilvl w:val="0"/>
          <w:numId w:val="10"/>
        </w:numPr>
        <w:spacing w:after="200" w:line="276" w:lineRule="auto"/>
        <w:ind w:right="272"/>
        <w:jc w:val="both"/>
        <w:rPr>
          <w:rFonts w:ascii="Arial" w:hAnsi="Arial" w:cs="Arial"/>
          <w:b/>
          <w:bCs/>
          <w:lang w:val="en-US"/>
        </w:rPr>
      </w:pPr>
      <w:r w:rsidRPr="009F7678">
        <w:rPr>
          <w:rFonts w:ascii="Arial" w:hAnsi="Arial" w:cs="Arial"/>
          <w:b/>
          <w:bCs/>
          <w:lang w:val="en-US"/>
        </w:rPr>
        <w:t xml:space="preserve">Celebrating </w:t>
      </w:r>
      <w:r w:rsidR="009F7678" w:rsidRPr="009F7678">
        <w:rPr>
          <w:rFonts w:ascii="Arial" w:hAnsi="Arial" w:cs="Arial"/>
          <w:b/>
          <w:bCs/>
          <w:lang w:val="en-US"/>
        </w:rPr>
        <w:t>the</w:t>
      </w:r>
      <w:r w:rsidRPr="009F7678">
        <w:rPr>
          <w:rFonts w:ascii="Arial" w:hAnsi="Arial" w:cs="Arial"/>
          <w:b/>
          <w:bCs/>
          <w:lang w:val="en-US"/>
        </w:rPr>
        <w:t xml:space="preserve"> ACMA</w:t>
      </w:r>
      <w:r w:rsidR="00B14616" w:rsidRPr="009F7678">
        <w:rPr>
          <w:rFonts w:ascii="Arial" w:hAnsi="Arial" w:cs="Arial"/>
          <w:b/>
          <w:bCs/>
          <w:lang w:val="en-US"/>
        </w:rPr>
        <w:t xml:space="preserve"> Excellence Awards </w:t>
      </w:r>
      <w:r w:rsidR="00CD1051" w:rsidRPr="009F7678">
        <w:rPr>
          <w:rFonts w:ascii="Arial" w:hAnsi="Arial" w:cs="Arial"/>
          <w:b/>
          <w:bCs/>
          <w:lang w:val="en-US"/>
        </w:rPr>
        <w:t xml:space="preserve">2020 </w:t>
      </w:r>
      <w:r w:rsidR="009F7678" w:rsidRPr="009F7678">
        <w:rPr>
          <w:rFonts w:ascii="Arial" w:hAnsi="Arial" w:cs="Arial"/>
          <w:b/>
          <w:bCs/>
          <w:lang w:val="en-US"/>
        </w:rPr>
        <w:t xml:space="preserve"> </w:t>
      </w:r>
    </w:p>
    <w:bookmarkEnd w:id="1"/>
    <w:p w14:paraId="7C77D236" w14:textId="77777777" w:rsidR="00433E05" w:rsidRPr="002008FF" w:rsidRDefault="00433E05" w:rsidP="00860970">
      <w:pPr>
        <w:ind w:left="-142" w:right="272"/>
        <w:jc w:val="both"/>
        <w:rPr>
          <w:rFonts w:ascii="Arial" w:hAnsi="Arial" w:cs="Arial"/>
          <w:lang w:val="en-US"/>
        </w:rPr>
      </w:pPr>
    </w:p>
    <w:p w14:paraId="35CACE56" w14:textId="699E22B9" w:rsidR="0021606F" w:rsidRDefault="00433E05" w:rsidP="0021606F">
      <w:pPr>
        <w:ind w:left="-142" w:right="272"/>
        <w:jc w:val="both"/>
        <w:rPr>
          <w:rFonts w:ascii="Arial" w:hAnsi="Arial" w:cs="Arial"/>
          <w:lang w:val="en-US"/>
        </w:rPr>
      </w:pPr>
      <w:r w:rsidRPr="002008FF">
        <w:rPr>
          <w:rFonts w:ascii="Arial" w:hAnsi="Arial" w:cs="Arial"/>
          <w:lang w:val="en-US"/>
        </w:rPr>
        <w:t xml:space="preserve">Do kindly </w:t>
      </w:r>
      <w:r w:rsidR="0021606F">
        <w:rPr>
          <w:rFonts w:ascii="Arial" w:hAnsi="Arial" w:cs="Arial"/>
          <w:lang w:val="en-US"/>
        </w:rPr>
        <w:t xml:space="preserve">register on the link provided below. After registration you will receive the link on </w:t>
      </w:r>
      <w:r w:rsidR="009F7678">
        <w:rPr>
          <w:rFonts w:ascii="Arial" w:hAnsi="Arial" w:cs="Arial"/>
          <w:lang w:val="en-US"/>
        </w:rPr>
        <w:t>your r</w:t>
      </w:r>
      <w:r w:rsidR="0021606F">
        <w:rPr>
          <w:rFonts w:ascii="Arial" w:hAnsi="Arial" w:cs="Arial"/>
          <w:lang w:val="en-US"/>
        </w:rPr>
        <w:t>egistered email</w:t>
      </w:r>
      <w:r w:rsidR="009F7678">
        <w:rPr>
          <w:rFonts w:ascii="Arial" w:hAnsi="Arial" w:cs="Arial"/>
          <w:lang w:val="en-US"/>
        </w:rPr>
        <w:t xml:space="preserve">-id for joining the event, </w:t>
      </w:r>
      <w:r w:rsidR="0021606F">
        <w:rPr>
          <w:rFonts w:ascii="Arial" w:hAnsi="Arial" w:cs="Arial"/>
          <w:lang w:val="en-US"/>
        </w:rPr>
        <w:t xml:space="preserve">one day </w:t>
      </w:r>
      <w:r w:rsidR="009F7678">
        <w:rPr>
          <w:rFonts w:ascii="Arial" w:hAnsi="Arial" w:cs="Arial"/>
          <w:lang w:val="en-US"/>
        </w:rPr>
        <w:t>prior</w:t>
      </w:r>
      <w:r w:rsidR="0021606F">
        <w:rPr>
          <w:rFonts w:ascii="Arial" w:hAnsi="Arial" w:cs="Arial"/>
          <w:lang w:val="en-US"/>
        </w:rPr>
        <w:t xml:space="preserve"> the event.</w:t>
      </w:r>
    </w:p>
    <w:p w14:paraId="6D424460" w14:textId="77777777" w:rsidR="0021606F" w:rsidRDefault="0021606F" w:rsidP="0021606F">
      <w:pPr>
        <w:ind w:left="-142" w:right="272"/>
        <w:jc w:val="both"/>
        <w:rPr>
          <w:rFonts w:ascii="Arial" w:hAnsi="Arial" w:cs="Arial"/>
          <w:b/>
          <w:bCs/>
          <w:lang w:val="en-US"/>
        </w:rPr>
      </w:pPr>
    </w:p>
    <w:p w14:paraId="1EF101BC" w14:textId="58B47110" w:rsidR="0021606F" w:rsidRPr="002008FF" w:rsidRDefault="0021606F" w:rsidP="00860970">
      <w:pPr>
        <w:ind w:left="-142" w:right="272"/>
        <w:jc w:val="both"/>
        <w:rPr>
          <w:rFonts w:ascii="Arial" w:hAnsi="Arial" w:cs="Arial"/>
          <w:lang w:val="en-US"/>
        </w:rPr>
      </w:pPr>
      <w:r>
        <w:rPr>
          <w:rFonts w:ascii="Arial" w:hAnsi="Arial" w:cs="Arial"/>
          <w:b/>
          <w:bCs/>
          <w:lang w:val="en-US"/>
        </w:rPr>
        <w:t xml:space="preserve">Registration Link - </w:t>
      </w:r>
      <w:hyperlink r:id="rId8" w:tgtFrame="_blank" w:history="1">
        <w:r>
          <w:rPr>
            <w:rStyle w:val="Hyperlink"/>
          </w:rPr>
          <w:t>https://www.acma.in/acma-technology-summit-awards-2020.php</w:t>
        </w:r>
      </w:hyperlink>
      <w:r>
        <w:t xml:space="preserve"> </w:t>
      </w:r>
      <w:r>
        <w:rPr>
          <w:color w:val="1F497D"/>
        </w:rPr>
        <w:t> </w:t>
      </w:r>
    </w:p>
    <w:p w14:paraId="781CE613" w14:textId="71F1B3A4" w:rsidR="009A37BD" w:rsidRDefault="0021606F" w:rsidP="009A37BD">
      <w:pPr>
        <w:ind w:left="-142" w:right="272"/>
      </w:pPr>
      <w:r>
        <w:rPr>
          <w:rFonts w:ascii="Arial" w:hAnsi="Arial" w:cs="Arial"/>
          <w:lang w:val="en-US"/>
        </w:rPr>
        <w:t xml:space="preserve">To view the detailed program </w:t>
      </w:r>
      <w:proofErr w:type="spellStart"/>
      <w:r>
        <w:rPr>
          <w:rFonts w:ascii="Arial" w:hAnsi="Arial" w:cs="Arial"/>
          <w:lang w:val="en-US"/>
        </w:rPr>
        <w:t>agenda</w:t>
      </w:r>
      <w:r w:rsidR="00011AEA">
        <w:rPr>
          <w:rFonts w:ascii="Arial" w:hAnsi="Arial" w:cs="Arial"/>
          <w:lang w:val="en-US"/>
        </w:rPr>
        <w:t>,</w:t>
      </w:r>
      <w:r>
        <w:rPr>
          <w:rFonts w:ascii="Arial" w:hAnsi="Arial" w:cs="Arial"/>
          <w:lang w:val="en-US"/>
        </w:rPr>
        <w:t>please</w:t>
      </w:r>
      <w:proofErr w:type="spellEnd"/>
      <w:r>
        <w:rPr>
          <w:rFonts w:ascii="Arial" w:hAnsi="Arial" w:cs="Arial"/>
          <w:lang w:val="en-US"/>
        </w:rPr>
        <w:t xml:space="preserve"> click </w:t>
      </w:r>
      <w:r w:rsidR="009A37BD">
        <w:rPr>
          <w:rFonts w:ascii="Arial" w:hAnsi="Arial" w:cs="Arial"/>
          <w:lang w:val="en-US"/>
        </w:rPr>
        <w:t>the link</w:t>
      </w:r>
      <w:r>
        <w:rPr>
          <w:rFonts w:ascii="Arial" w:hAnsi="Arial" w:cs="Arial"/>
          <w:lang w:val="en-US"/>
        </w:rPr>
        <w:t>:</w:t>
      </w:r>
      <w:r w:rsidR="009A37BD" w:rsidRPr="009A37BD">
        <w:t xml:space="preserve"> </w:t>
      </w:r>
    </w:p>
    <w:p w14:paraId="734ED096" w14:textId="518A3599" w:rsidR="00864F23" w:rsidRDefault="00CF501E" w:rsidP="009A37BD">
      <w:pPr>
        <w:ind w:left="-142" w:right="272"/>
        <w:jc w:val="both"/>
        <w:rPr>
          <w:rFonts w:ascii="Arial" w:hAnsi="Arial" w:cs="Arial"/>
          <w:lang w:val="en-US"/>
        </w:rPr>
      </w:pPr>
      <w:hyperlink r:id="rId9" w:history="1">
        <w:r w:rsidR="009A37BD" w:rsidRPr="009A37BD">
          <w:rPr>
            <w:rStyle w:val="Hyperlink"/>
          </w:rPr>
          <w:t>https://www.acma.in/uploads/otherdocmanager/Programme_Slides.pdf</w:t>
        </w:r>
      </w:hyperlink>
      <w:r w:rsidR="009A37BD">
        <w:rPr>
          <w:rFonts w:ascii="Arial" w:hAnsi="Arial" w:cs="Arial"/>
          <w:lang w:val="en-US"/>
        </w:rPr>
        <w:t xml:space="preserve"> </w:t>
      </w:r>
    </w:p>
    <w:p w14:paraId="15F692DD" w14:textId="77777777" w:rsidR="0021606F" w:rsidRPr="002008FF" w:rsidRDefault="0021606F" w:rsidP="00860970">
      <w:pPr>
        <w:ind w:left="-142" w:right="272"/>
        <w:jc w:val="both"/>
        <w:rPr>
          <w:rFonts w:ascii="Arial" w:hAnsi="Arial" w:cs="Arial"/>
          <w:lang w:val="en-US"/>
        </w:rPr>
      </w:pPr>
    </w:p>
    <w:p w14:paraId="31A4F3D8" w14:textId="19B35C9B" w:rsidR="000C5910" w:rsidRPr="002008FF" w:rsidRDefault="006570EA" w:rsidP="00860970">
      <w:pPr>
        <w:ind w:left="-142" w:right="272"/>
        <w:jc w:val="both"/>
        <w:rPr>
          <w:rFonts w:ascii="Arial" w:hAnsi="Arial" w:cs="Arial"/>
          <w:lang w:val="en-US"/>
        </w:rPr>
      </w:pPr>
      <w:r w:rsidRPr="002008FF">
        <w:rPr>
          <w:rFonts w:ascii="Arial" w:hAnsi="Arial" w:cs="Arial"/>
          <w:lang w:val="en-US"/>
        </w:rPr>
        <w:t xml:space="preserve">In case of any query, please feel free to </w:t>
      </w:r>
      <w:r w:rsidR="009B217A" w:rsidRPr="002008FF">
        <w:rPr>
          <w:rFonts w:ascii="Arial" w:hAnsi="Arial" w:cs="Arial"/>
          <w:lang w:val="en-US"/>
        </w:rPr>
        <w:t>contact</w:t>
      </w:r>
      <w:r w:rsidR="009B217A">
        <w:rPr>
          <w:rFonts w:ascii="Arial" w:hAnsi="Arial" w:cs="Arial"/>
          <w:lang w:val="en-US"/>
        </w:rPr>
        <w:t xml:space="preserve"> Mr</w:t>
      </w:r>
      <w:r w:rsidR="001910E9" w:rsidRPr="001910E9">
        <w:rPr>
          <w:rFonts w:ascii="Arial" w:hAnsi="Arial" w:cs="Arial"/>
          <w:lang w:val="en-US"/>
        </w:rPr>
        <w:t xml:space="preserve">. Dinesh </w:t>
      </w:r>
      <w:proofErr w:type="spellStart"/>
      <w:r w:rsidR="001910E9" w:rsidRPr="001910E9">
        <w:rPr>
          <w:rFonts w:ascii="Arial" w:hAnsi="Arial" w:cs="Arial"/>
          <w:lang w:val="en-US"/>
        </w:rPr>
        <w:t>Vedpathak</w:t>
      </w:r>
      <w:proofErr w:type="spellEnd"/>
      <w:r w:rsidR="001910E9" w:rsidRPr="001910E9">
        <w:rPr>
          <w:rFonts w:ascii="Arial" w:hAnsi="Arial" w:cs="Arial"/>
          <w:lang w:val="en-US"/>
        </w:rPr>
        <w:t>, CEO</w:t>
      </w:r>
      <w:r w:rsidR="009F7678">
        <w:rPr>
          <w:rFonts w:ascii="Arial" w:hAnsi="Arial" w:cs="Arial"/>
          <w:lang w:val="en-US"/>
        </w:rPr>
        <w:t xml:space="preserve">, </w:t>
      </w:r>
      <w:r w:rsidR="001910E9" w:rsidRPr="001910E9">
        <w:rPr>
          <w:rFonts w:ascii="Arial" w:hAnsi="Arial" w:cs="Arial"/>
          <w:lang w:val="en-US"/>
        </w:rPr>
        <w:t xml:space="preserve">Skilling &amp; </w:t>
      </w:r>
      <w:r w:rsidR="00FF0495">
        <w:rPr>
          <w:rFonts w:ascii="Arial" w:hAnsi="Arial" w:cs="Arial"/>
          <w:lang w:val="en-US"/>
        </w:rPr>
        <w:t>Mentoring</w:t>
      </w:r>
      <w:r w:rsidR="001910E9" w:rsidRPr="001910E9">
        <w:rPr>
          <w:rFonts w:ascii="Arial" w:hAnsi="Arial" w:cs="Arial"/>
          <w:lang w:val="en-US"/>
        </w:rPr>
        <w:t xml:space="preserve">, ACMA </w:t>
      </w:r>
      <w:r w:rsidR="001910E9">
        <w:rPr>
          <w:rFonts w:ascii="Arial" w:hAnsi="Arial" w:cs="Arial"/>
          <w:lang w:val="en-US"/>
        </w:rPr>
        <w:t xml:space="preserve">         </w:t>
      </w:r>
      <w:r w:rsidR="001910E9" w:rsidRPr="001910E9">
        <w:rPr>
          <w:rFonts w:ascii="Arial" w:hAnsi="Arial" w:cs="Arial"/>
          <w:lang w:val="en-US"/>
        </w:rPr>
        <w:t xml:space="preserve">+919545887799, </w:t>
      </w:r>
      <w:hyperlink r:id="rId10" w:history="1">
        <w:r w:rsidR="001910E9">
          <w:rPr>
            <w:rStyle w:val="Hyperlink"/>
            <w:lang w:val="en-US"/>
          </w:rPr>
          <w:t>dinesh.vedpathak@acma.in</w:t>
        </w:r>
      </w:hyperlink>
      <w:r w:rsidR="00860970">
        <w:rPr>
          <w:rFonts w:ascii="Arial" w:hAnsi="Arial" w:cs="Arial"/>
          <w:lang w:val="en-US"/>
        </w:rPr>
        <w:t xml:space="preserve">. </w:t>
      </w:r>
      <w:r w:rsidR="00433E05" w:rsidRPr="002008FF">
        <w:rPr>
          <w:rFonts w:ascii="Arial" w:hAnsi="Arial" w:cs="Arial"/>
          <w:lang w:val="en-US"/>
        </w:rPr>
        <w:t xml:space="preserve">I eagerly look forward to your presence and participation </w:t>
      </w:r>
      <w:r w:rsidR="000A7C8F" w:rsidRPr="002008FF">
        <w:rPr>
          <w:rFonts w:ascii="Arial" w:hAnsi="Arial" w:cs="Arial"/>
          <w:lang w:val="en-US"/>
        </w:rPr>
        <w:t xml:space="preserve">in </w:t>
      </w:r>
      <w:r w:rsidR="009F7678">
        <w:rPr>
          <w:rFonts w:ascii="Arial" w:hAnsi="Arial" w:cs="Arial"/>
          <w:lang w:val="en-US"/>
        </w:rPr>
        <w:t xml:space="preserve">this </w:t>
      </w:r>
      <w:r w:rsidR="000A7C8F" w:rsidRPr="002008FF">
        <w:rPr>
          <w:rFonts w:ascii="Arial" w:hAnsi="Arial" w:cs="Arial"/>
          <w:lang w:val="en-US"/>
        </w:rPr>
        <w:t xml:space="preserve">flagship event of </w:t>
      </w:r>
      <w:proofErr w:type="gramStart"/>
      <w:r w:rsidR="000A7C8F" w:rsidRPr="002008FF">
        <w:rPr>
          <w:rFonts w:ascii="Arial" w:hAnsi="Arial" w:cs="Arial"/>
          <w:lang w:val="en-US"/>
        </w:rPr>
        <w:t>ACMA</w:t>
      </w:r>
      <w:r w:rsidR="009F7678">
        <w:rPr>
          <w:rFonts w:ascii="Arial" w:hAnsi="Arial" w:cs="Arial"/>
          <w:lang w:val="en-US"/>
        </w:rPr>
        <w:t>.</w:t>
      </w:r>
      <w:r w:rsidR="000A7C8F" w:rsidRPr="002008FF">
        <w:rPr>
          <w:rFonts w:ascii="Arial" w:hAnsi="Arial" w:cs="Arial"/>
          <w:lang w:val="en-US"/>
        </w:rPr>
        <w:t>.</w:t>
      </w:r>
      <w:proofErr w:type="gramEnd"/>
    </w:p>
    <w:p w14:paraId="202B67EF" w14:textId="77777777" w:rsidR="00AC1A82" w:rsidRPr="002008FF" w:rsidRDefault="00AC1A82" w:rsidP="00860970">
      <w:pPr>
        <w:shd w:val="clear" w:color="auto" w:fill="FFFFFF"/>
        <w:ind w:left="-142" w:right="272"/>
        <w:jc w:val="both"/>
        <w:rPr>
          <w:rFonts w:ascii="Arial" w:hAnsi="Arial" w:cs="Arial"/>
          <w:lang w:val="en-US"/>
        </w:rPr>
      </w:pPr>
    </w:p>
    <w:p w14:paraId="3C3EF3B9" w14:textId="77777777" w:rsidR="000C5910" w:rsidRPr="002008FF" w:rsidRDefault="00AC1A82" w:rsidP="00860970">
      <w:pPr>
        <w:shd w:val="clear" w:color="auto" w:fill="FFFFFF"/>
        <w:ind w:left="-142" w:right="272"/>
        <w:jc w:val="right"/>
        <w:rPr>
          <w:rFonts w:ascii="Arial" w:hAnsi="Arial" w:cs="Arial"/>
          <w:lang w:val="en-US"/>
        </w:rPr>
      </w:pPr>
      <w:r w:rsidRPr="002008FF">
        <w:rPr>
          <w:rFonts w:ascii="Arial" w:hAnsi="Arial" w:cs="Arial"/>
          <w:lang w:val="en-US"/>
        </w:rPr>
        <w:t>Kind</w:t>
      </w:r>
      <w:r w:rsidR="0021198B" w:rsidRPr="002008FF">
        <w:rPr>
          <w:rFonts w:ascii="Arial" w:hAnsi="Arial" w:cs="Arial"/>
          <w:lang w:val="en-US"/>
        </w:rPr>
        <w:t xml:space="preserve"> regards, </w:t>
      </w:r>
    </w:p>
    <w:p w14:paraId="0F97B0E2" w14:textId="42283B6E" w:rsidR="003F726E" w:rsidRPr="002008FF" w:rsidRDefault="006570EA" w:rsidP="00860970">
      <w:pPr>
        <w:shd w:val="clear" w:color="auto" w:fill="FFFFFF"/>
        <w:ind w:left="-142" w:right="272"/>
        <w:jc w:val="right"/>
        <w:rPr>
          <w:rFonts w:ascii="Arial" w:hAnsi="Arial" w:cs="Arial"/>
          <w:lang w:val="en-US"/>
        </w:rPr>
      </w:pPr>
      <w:r w:rsidRPr="002008FF">
        <w:rPr>
          <w:rFonts w:ascii="Arial" w:hAnsi="Arial" w:cs="Arial"/>
          <w:lang w:val="en-US"/>
        </w:rPr>
        <w:t>Vinnie Mehta</w:t>
      </w:r>
    </w:p>
    <w:sectPr w:rsidR="003F726E" w:rsidRPr="002008FF" w:rsidSect="00860970">
      <w:pgSz w:w="11906" w:h="16838"/>
      <w:pgMar w:top="11"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477D7"/>
    <w:multiLevelType w:val="hybridMultilevel"/>
    <w:tmpl w:val="8A0E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A4782"/>
    <w:multiLevelType w:val="hybridMultilevel"/>
    <w:tmpl w:val="F938A2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AB635D5"/>
    <w:multiLevelType w:val="hybridMultilevel"/>
    <w:tmpl w:val="B0DA4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821713"/>
    <w:multiLevelType w:val="hybridMultilevel"/>
    <w:tmpl w:val="7B7A5C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47E13D82"/>
    <w:multiLevelType w:val="multilevel"/>
    <w:tmpl w:val="CBCAC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9459E5"/>
    <w:multiLevelType w:val="hybridMultilevel"/>
    <w:tmpl w:val="01CA18D8"/>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6" w15:restartNumberingAfterBreak="0">
    <w:nsid w:val="51992D26"/>
    <w:multiLevelType w:val="hybridMultilevel"/>
    <w:tmpl w:val="93BC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295612"/>
    <w:multiLevelType w:val="hybridMultilevel"/>
    <w:tmpl w:val="E50EDEBC"/>
    <w:lvl w:ilvl="0" w:tplc="50566552">
      <w:start w:val="1"/>
      <w:numFmt w:val="bullet"/>
      <w:lvlText w:val=""/>
      <w:lvlJc w:val="left"/>
      <w:pPr>
        <w:tabs>
          <w:tab w:val="num" w:pos="720"/>
        </w:tabs>
        <w:ind w:left="720" w:hanging="360"/>
      </w:pPr>
      <w:rPr>
        <w:rFonts w:ascii="Wingdings" w:hAnsi="Wingdings" w:hint="default"/>
      </w:rPr>
    </w:lvl>
    <w:lvl w:ilvl="1" w:tplc="811EDC2E" w:tentative="1">
      <w:start w:val="1"/>
      <w:numFmt w:val="bullet"/>
      <w:lvlText w:val=""/>
      <w:lvlJc w:val="left"/>
      <w:pPr>
        <w:tabs>
          <w:tab w:val="num" w:pos="1440"/>
        </w:tabs>
        <w:ind w:left="1440" w:hanging="360"/>
      </w:pPr>
      <w:rPr>
        <w:rFonts w:ascii="Wingdings" w:hAnsi="Wingdings" w:hint="default"/>
      </w:rPr>
    </w:lvl>
    <w:lvl w:ilvl="2" w:tplc="75E8D49C" w:tentative="1">
      <w:start w:val="1"/>
      <w:numFmt w:val="bullet"/>
      <w:lvlText w:val=""/>
      <w:lvlJc w:val="left"/>
      <w:pPr>
        <w:tabs>
          <w:tab w:val="num" w:pos="2160"/>
        </w:tabs>
        <w:ind w:left="2160" w:hanging="360"/>
      </w:pPr>
      <w:rPr>
        <w:rFonts w:ascii="Wingdings" w:hAnsi="Wingdings" w:hint="default"/>
      </w:rPr>
    </w:lvl>
    <w:lvl w:ilvl="3" w:tplc="0A34CA64" w:tentative="1">
      <w:start w:val="1"/>
      <w:numFmt w:val="bullet"/>
      <w:lvlText w:val=""/>
      <w:lvlJc w:val="left"/>
      <w:pPr>
        <w:tabs>
          <w:tab w:val="num" w:pos="2880"/>
        </w:tabs>
        <w:ind w:left="2880" w:hanging="360"/>
      </w:pPr>
      <w:rPr>
        <w:rFonts w:ascii="Wingdings" w:hAnsi="Wingdings" w:hint="default"/>
      </w:rPr>
    </w:lvl>
    <w:lvl w:ilvl="4" w:tplc="05FE4676" w:tentative="1">
      <w:start w:val="1"/>
      <w:numFmt w:val="bullet"/>
      <w:lvlText w:val=""/>
      <w:lvlJc w:val="left"/>
      <w:pPr>
        <w:tabs>
          <w:tab w:val="num" w:pos="3600"/>
        </w:tabs>
        <w:ind w:left="3600" w:hanging="360"/>
      </w:pPr>
      <w:rPr>
        <w:rFonts w:ascii="Wingdings" w:hAnsi="Wingdings" w:hint="default"/>
      </w:rPr>
    </w:lvl>
    <w:lvl w:ilvl="5" w:tplc="94FE5B38" w:tentative="1">
      <w:start w:val="1"/>
      <w:numFmt w:val="bullet"/>
      <w:lvlText w:val=""/>
      <w:lvlJc w:val="left"/>
      <w:pPr>
        <w:tabs>
          <w:tab w:val="num" w:pos="4320"/>
        </w:tabs>
        <w:ind w:left="4320" w:hanging="360"/>
      </w:pPr>
      <w:rPr>
        <w:rFonts w:ascii="Wingdings" w:hAnsi="Wingdings" w:hint="default"/>
      </w:rPr>
    </w:lvl>
    <w:lvl w:ilvl="6" w:tplc="D9346126" w:tentative="1">
      <w:start w:val="1"/>
      <w:numFmt w:val="bullet"/>
      <w:lvlText w:val=""/>
      <w:lvlJc w:val="left"/>
      <w:pPr>
        <w:tabs>
          <w:tab w:val="num" w:pos="5040"/>
        </w:tabs>
        <w:ind w:left="5040" w:hanging="360"/>
      </w:pPr>
      <w:rPr>
        <w:rFonts w:ascii="Wingdings" w:hAnsi="Wingdings" w:hint="default"/>
      </w:rPr>
    </w:lvl>
    <w:lvl w:ilvl="7" w:tplc="4932857A" w:tentative="1">
      <w:start w:val="1"/>
      <w:numFmt w:val="bullet"/>
      <w:lvlText w:val=""/>
      <w:lvlJc w:val="left"/>
      <w:pPr>
        <w:tabs>
          <w:tab w:val="num" w:pos="5760"/>
        </w:tabs>
        <w:ind w:left="5760" w:hanging="360"/>
      </w:pPr>
      <w:rPr>
        <w:rFonts w:ascii="Wingdings" w:hAnsi="Wingdings" w:hint="default"/>
      </w:rPr>
    </w:lvl>
    <w:lvl w:ilvl="8" w:tplc="27A8C1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7324F0"/>
    <w:multiLevelType w:val="multilevel"/>
    <w:tmpl w:val="91587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6"/>
  </w:num>
  <w:num w:numId="4">
    <w:abstractNumId w:val="0"/>
  </w:num>
  <w:num w:numId="5">
    <w:abstractNumId w:val="3"/>
  </w:num>
  <w:num w:numId="6">
    <w:abstractNumId w:val="4"/>
  </w:num>
  <w:num w:numId="7">
    <w:abstractNumId w:val="3"/>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98B"/>
    <w:rsid w:val="00011AEA"/>
    <w:rsid w:val="000166FE"/>
    <w:rsid w:val="00022457"/>
    <w:rsid w:val="0002435A"/>
    <w:rsid w:val="00041DF4"/>
    <w:rsid w:val="00043119"/>
    <w:rsid w:val="00062179"/>
    <w:rsid w:val="00075402"/>
    <w:rsid w:val="00092C28"/>
    <w:rsid w:val="000A578E"/>
    <w:rsid w:val="000A7C8F"/>
    <w:rsid w:val="000B0648"/>
    <w:rsid w:val="000C16B2"/>
    <w:rsid w:val="000C5910"/>
    <w:rsid w:val="000D1946"/>
    <w:rsid w:val="000D34B4"/>
    <w:rsid w:val="000E41C2"/>
    <w:rsid w:val="000E7807"/>
    <w:rsid w:val="0011042C"/>
    <w:rsid w:val="00115BB0"/>
    <w:rsid w:val="00117A85"/>
    <w:rsid w:val="00132BC4"/>
    <w:rsid w:val="00142B8E"/>
    <w:rsid w:val="0015378C"/>
    <w:rsid w:val="00157434"/>
    <w:rsid w:val="00180F1C"/>
    <w:rsid w:val="0018593F"/>
    <w:rsid w:val="001910E9"/>
    <w:rsid w:val="001A54A7"/>
    <w:rsid w:val="001A7EFA"/>
    <w:rsid w:val="001B03D2"/>
    <w:rsid w:val="001B2029"/>
    <w:rsid w:val="001B4BAB"/>
    <w:rsid w:val="001D3A12"/>
    <w:rsid w:val="001F106C"/>
    <w:rsid w:val="002008FF"/>
    <w:rsid w:val="00202C39"/>
    <w:rsid w:val="00206EEA"/>
    <w:rsid w:val="0021198B"/>
    <w:rsid w:val="0021606F"/>
    <w:rsid w:val="0023630F"/>
    <w:rsid w:val="002370DD"/>
    <w:rsid w:val="002443AE"/>
    <w:rsid w:val="00247CBA"/>
    <w:rsid w:val="00251AAD"/>
    <w:rsid w:val="0025628D"/>
    <w:rsid w:val="00266125"/>
    <w:rsid w:val="0026726E"/>
    <w:rsid w:val="00267C97"/>
    <w:rsid w:val="0028206B"/>
    <w:rsid w:val="00290281"/>
    <w:rsid w:val="00290750"/>
    <w:rsid w:val="00290CA6"/>
    <w:rsid w:val="002965C8"/>
    <w:rsid w:val="002B1F21"/>
    <w:rsid w:val="002B6CBC"/>
    <w:rsid w:val="002C307C"/>
    <w:rsid w:val="002D17D7"/>
    <w:rsid w:val="002D2353"/>
    <w:rsid w:val="002D2C3F"/>
    <w:rsid w:val="002E4DA7"/>
    <w:rsid w:val="002F6C4B"/>
    <w:rsid w:val="0032159C"/>
    <w:rsid w:val="00330E19"/>
    <w:rsid w:val="00335296"/>
    <w:rsid w:val="003367B2"/>
    <w:rsid w:val="003377DE"/>
    <w:rsid w:val="00340E12"/>
    <w:rsid w:val="00340EF9"/>
    <w:rsid w:val="00342365"/>
    <w:rsid w:val="00361CC2"/>
    <w:rsid w:val="00375F60"/>
    <w:rsid w:val="00385D60"/>
    <w:rsid w:val="003A48DC"/>
    <w:rsid w:val="003B2940"/>
    <w:rsid w:val="003E44AC"/>
    <w:rsid w:val="003E75FD"/>
    <w:rsid w:val="003F2161"/>
    <w:rsid w:val="003F726E"/>
    <w:rsid w:val="0041096E"/>
    <w:rsid w:val="00412EE5"/>
    <w:rsid w:val="00417F9E"/>
    <w:rsid w:val="0043312B"/>
    <w:rsid w:val="00433E05"/>
    <w:rsid w:val="004519D3"/>
    <w:rsid w:val="00470811"/>
    <w:rsid w:val="00473223"/>
    <w:rsid w:val="00492CA6"/>
    <w:rsid w:val="00493B36"/>
    <w:rsid w:val="0049627A"/>
    <w:rsid w:val="00505835"/>
    <w:rsid w:val="005321EE"/>
    <w:rsid w:val="00543C7C"/>
    <w:rsid w:val="00557352"/>
    <w:rsid w:val="005614E7"/>
    <w:rsid w:val="00566C18"/>
    <w:rsid w:val="0057095D"/>
    <w:rsid w:val="0057144C"/>
    <w:rsid w:val="005953FF"/>
    <w:rsid w:val="00597DED"/>
    <w:rsid w:val="005B4A02"/>
    <w:rsid w:val="005C5626"/>
    <w:rsid w:val="005C6B4C"/>
    <w:rsid w:val="005D0ED0"/>
    <w:rsid w:val="005D58D5"/>
    <w:rsid w:val="00612CA6"/>
    <w:rsid w:val="00617F9D"/>
    <w:rsid w:val="00623203"/>
    <w:rsid w:val="006270AD"/>
    <w:rsid w:val="00627693"/>
    <w:rsid w:val="006309CD"/>
    <w:rsid w:val="00655751"/>
    <w:rsid w:val="006570EA"/>
    <w:rsid w:val="00667F17"/>
    <w:rsid w:val="00675D28"/>
    <w:rsid w:val="00675F76"/>
    <w:rsid w:val="00684A88"/>
    <w:rsid w:val="00686268"/>
    <w:rsid w:val="00691295"/>
    <w:rsid w:val="00691B72"/>
    <w:rsid w:val="006A3EDB"/>
    <w:rsid w:val="006C6C07"/>
    <w:rsid w:val="006D02AB"/>
    <w:rsid w:val="006D3F99"/>
    <w:rsid w:val="006E6FD8"/>
    <w:rsid w:val="006F6A68"/>
    <w:rsid w:val="00723508"/>
    <w:rsid w:val="007264E3"/>
    <w:rsid w:val="00744C9D"/>
    <w:rsid w:val="00752B39"/>
    <w:rsid w:val="00793D73"/>
    <w:rsid w:val="007963A7"/>
    <w:rsid w:val="00797930"/>
    <w:rsid w:val="007B434B"/>
    <w:rsid w:val="007B6C63"/>
    <w:rsid w:val="007C598C"/>
    <w:rsid w:val="007D27A9"/>
    <w:rsid w:val="007E034E"/>
    <w:rsid w:val="007E2279"/>
    <w:rsid w:val="0080087E"/>
    <w:rsid w:val="008135A6"/>
    <w:rsid w:val="008135E8"/>
    <w:rsid w:val="00821A5B"/>
    <w:rsid w:val="008237F7"/>
    <w:rsid w:val="008338F1"/>
    <w:rsid w:val="008467C1"/>
    <w:rsid w:val="00860970"/>
    <w:rsid w:val="00864F23"/>
    <w:rsid w:val="00882FB6"/>
    <w:rsid w:val="008A1CE4"/>
    <w:rsid w:val="008B2122"/>
    <w:rsid w:val="008B269D"/>
    <w:rsid w:val="008B6969"/>
    <w:rsid w:val="008C6307"/>
    <w:rsid w:val="008E1396"/>
    <w:rsid w:val="008E24AF"/>
    <w:rsid w:val="0090642D"/>
    <w:rsid w:val="00912858"/>
    <w:rsid w:val="00917CD1"/>
    <w:rsid w:val="00924BE1"/>
    <w:rsid w:val="00927B42"/>
    <w:rsid w:val="00940FFE"/>
    <w:rsid w:val="00941893"/>
    <w:rsid w:val="009439BC"/>
    <w:rsid w:val="00953660"/>
    <w:rsid w:val="0095664A"/>
    <w:rsid w:val="00971636"/>
    <w:rsid w:val="00993416"/>
    <w:rsid w:val="0099353A"/>
    <w:rsid w:val="009A37BD"/>
    <w:rsid w:val="009A4157"/>
    <w:rsid w:val="009B0215"/>
    <w:rsid w:val="009B217A"/>
    <w:rsid w:val="009C0714"/>
    <w:rsid w:val="009E6F5A"/>
    <w:rsid w:val="009F0851"/>
    <w:rsid w:val="009F7678"/>
    <w:rsid w:val="00A34517"/>
    <w:rsid w:val="00A37743"/>
    <w:rsid w:val="00A50225"/>
    <w:rsid w:val="00A556CD"/>
    <w:rsid w:val="00A8023F"/>
    <w:rsid w:val="00A81CA9"/>
    <w:rsid w:val="00A8395C"/>
    <w:rsid w:val="00AB3EEB"/>
    <w:rsid w:val="00AB65E5"/>
    <w:rsid w:val="00AC1A82"/>
    <w:rsid w:val="00AF068D"/>
    <w:rsid w:val="00AF67B5"/>
    <w:rsid w:val="00AF67E5"/>
    <w:rsid w:val="00AF6986"/>
    <w:rsid w:val="00B03654"/>
    <w:rsid w:val="00B0596A"/>
    <w:rsid w:val="00B12EFD"/>
    <w:rsid w:val="00B14616"/>
    <w:rsid w:val="00B22621"/>
    <w:rsid w:val="00B2399A"/>
    <w:rsid w:val="00B31957"/>
    <w:rsid w:val="00B33FC9"/>
    <w:rsid w:val="00B52038"/>
    <w:rsid w:val="00B52908"/>
    <w:rsid w:val="00B641FD"/>
    <w:rsid w:val="00B67B66"/>
    <w:rsid w:val="00BA2700"/>
    <w:rsid w:val="00BA5FBA"/>
    <w:rsid w:val="00BB794D"/>
    <w:rsid w:val="00BC1D19"/>
    <w:rsid w:val="00C136E2"/>
    <w:rsid w:val="00C14603"/>
    <w:rsid w:val="00C34FDB"/>
    <w:rsid w:val="00C35E31"/>
    <w:rsid w:val="00C40EC9"/>
    <w:rsid w:val="00C4251A"/>
    <w:rsid w:val="00C4398E"/>
    <w:rsid w:val="00C5374E"/>
    <w:rsid w:val="00C7025E"/>
    <w:rsid w:val="00C92687"/>
    <w:rsid w:val="00CA02A1"/>
    <w:rsid w:val="00CA12FF"/>
    <w:rsid w:val="00CA63F2"/>
    <w:rsid w:val="00CD1051"/>
    <w:rsid w:val="00CE0DD8"/>
    <w:rsid w:val="00CE7D5E"/>
    <w:rsid w:val="00CF4B28"/>
    <w:rsid w:val="00D00B70"/>
    <w:rsid w:val="00D1606C"/>
    <w:rsid w:val="00D3597A"/>
    <w:rsid w:val="00D54DE7"/>
    <w:rsid w:val="00D578CD"/>
    <w:rsid w:val="00D57C89"/>
    <w:rsid w:val="00D85B74"/>
    <w:rsid w:val="00D9629F"/>
    <w:rsid w:val="00DA3B8E"/>
    <w:rsid w:val="00DE10EC"/>
    <w:rsid w:val="00DE243A"/>
    <w:rsid w:val="00DF0A0E"/>
    <w:rsid w:val="00DF7133"/>
    <w:rsid w:val="00E13663"/>
    <w:rsid w:val="00E25051"/>
    <w:rsid w:val="00E325D1"/>
    <w:rsid w:val="00E43B70"/>
    <w:rsid w:val="00E43CF1"/>
    <w:rsid w:val="00E524D5"/>
    <w:rsid w:val="00E60BE9"/>
    <w:rsid w:val="00E83674"/>
    <w:rsid w:val="00EA3CCC"/>
    <w:rsid w:val="00EA64C3"/>
    <w:rsid w:val="00EC3D1D"/>
    <w:rsid w:val="00EC76B9"/>
    <w:rsid w:val="00EC7D2A"/>
    <w:rsid w:val="00ED24A0"/>
    <w:rsid w:val="00ED7723"/>
    <w:rsid w:val="00EE32BB"/>
    <w:rsid w:val="00EE71B8"/>
    <w:rsid w:val="00EE7A78"/>
    <w:rsid w:val="00EF5AF2"/>
    <w:rsid w:val="00EF6232"/>
    <w:rsid w:val="00F02122"/>
    <w:rsid w:val="00F030FF"/>
    <w:rsid w:val="00F13977"/>
    <w:rsid w:val="00F27A40"/>
    <w:rsid w:val="00F32ABE"/>
    <w:rsid w:val="00F32B7E"/>
    <w:rsid w:val="00F445DA"/>
    <w:rsid w:val="00F479DC"/>
    <w:rsid w:val="00F7243B"/>
    <w:rsid w:val="00FB53E9"/>
    <w:rsid w:val="00FC542A"/>
    <w:rsid w:val="00FC63DD"/>
    <w:rsid w:val="00FD0BBA"/>
    <w:rsid w:val="00FF04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5ADE"/>
  <w15:docId w15:val="{08AFACFC-3F36-436A-B221-00685580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8B"/>
    <w:pPr>
      <w:spacing w:after="0" w:line="240" w:lineRule="auto"/>
    </w:pPr>
    <w:rPr>
      <w:rFonts w:ascii="Calibri" w:hAnsi="Calibri" w:cs="Times New Roman"/>
      <w:lang w:eastAsia="en-IN"/>
    </w:rPr>
  </w:style>
  <w:style w:type="paragraph" w:styleId="Heading1">
    <w:name w:val="heading 1"/>
    <w:basedOn w:val="Normal"/>
    <w:link w:val="Heading1Char"/>
    <w:uiPriority w:val="9"/>
    <w:qFormat/>
    <w:rsid w:val="00821A5B"/>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AB3EE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98B"/>
    <w:rPr>
      <w:color w:val="0563C1"/>
      <w:u w:val="single"/>
    </w:rPr>
  </w:style>
  <w:style w:type="paragraph" w:styleId="BalloonText">
    <w:name w:val="Balloon Text"/>
    <w:basedOn w:val="Normal"/>
    <w:link w:val="BalloonTextChar"/>
    <w:uiPriority w:val="99"/>
    <w:semiHidden/>
    <w:unhideWhenUsed/>
    <w:rsid w:val="00F32A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ABE"/>
    <w:rPr>
      <w:rFonts w:ascii="Segoe UI" w:hAnsi="Segoe UI" w:cs="Segoe UI"/>
      <w:sz w:val="18"/>
      <w:szCs w:val="18"/>
      <w:lang w:eastAsia="en-IN"/>
    </w:rPr>
  </w:style>
  <w:style w:type="paragraph" w:styleId="Header">
    <w:name w:val="header"/>
    <w:basedOn w:val="Normal"/>
    <w:link w:val="HeaderChar"/>
    <w:rsid w:val="007B6C63"/>
    <w:pPr>
      <w:tabs>
        <w:tab w:val="center" w:pos="4320"/>
        <w:tab w:val="right" w:pos="8640"/>
      </w:tabs>
    </w:pPr>
    <w:rPr>
      <w:rFonts w:ascii="Tahoma" w:eastAsia="MS Mincho" w:hAnsi="Tahoma"/>
      <w:sz w:val="24"/>
      <w:szCs w:val="20"/>
      <w:lang w:val="en-US" w:eastAsia="ja-JP"/>
    </w:rPr>
  </w:style>
  <w:style w:type="character" w:customStyle="1" w:styleId="HeaderChar">
    <w:name w:val="Header Char"/>
    <w:basedOn w:val="DefaultParagraphFont"/>
    <w:link w:val="Header"/>
    <w:rsid w:val="007B6C63"/>
    <w:rPr>
      <w:rFonts w:ascii="Tahoma" w:eastAsia="MS Mincho" w:hAnsi="Tahoma" w:cs="Times New Roman"/>
      <w:sz w:val="24"/>
      <w:szCs w:val="20"/>
      <w:lang w:val="en-US" w:eastAsia="ja-JP"/>
    </w:rPr>
  </w:style>
  <w:style w:type="paragraph" w:styleId="Footer">
    <w:name w:val="footer"/>
    <w:basedOn w:val="Normal"/>
    <w:link w:val="FooterChar"/>
    <w:rsid w:val="007B6C63"/>
    <w:pPr>
      <w:tabs>
        <w:tab w:val="center" w:pos="4320"/>
        <w:tab w:val="right" w:pos="8640"/>
      </w:tabs>
    </w:pPr>
    <w:rPr>
      <w:rFonts w:ascii="Times New Roman" w:eastAsia="Batang" w:hAnsi="Times New Roman"/>
      <w:sz w:val="24"/>
      <w:szCs w:val="24"/>
      <w:lang w:val="en-US" w:eastAsia="ko-KR"/>
    </w:rPr>
  </w:style>
  <w:style w:type="character" w:customStyle="1" w:styleId="FooterChar">
    <w:name w:val="Footer Char"/>
    <w:basedOn w:val="DefaultParagraphFont"/>
    <w:link w:val="Footer"/>
    <w:rsid w:val="007B6C63"/>
    <w:rPr>
      <w:rFonts w:ascii="Times New Roman" w:eastAsia="Batang" w:hAnsi="Times New Roman" w:cs="Times New Roman"/>
      <w:sz w:val="24"/>
      <w:szCs w:val="24"/>
      <w:lang w:val="en-US" w:eastAsia="ko-KR"/>
    </w:rPr>
  </w:style>
  <w:style w:type="character" w:customStyle="1" w:styleId="apple-converted-space">
    <w:name w:val="apple-converted-space"/>
    <w:basedOn w:val="DefaultParagraphFont"/>
    <w:rsid w:val="00AF068D"/>
  </w:style>
  <w:style w:type="paragraph" w:styleId="ListParagraph">
    <w:name w:val="List Paragraph"/>
    <w:basedOn w:val="Normal"/>
    <w:uiPriority w:val="34"/>
    <w:qFormat/>
    <w:rsid w:val="00FD0BBA"/>
    <w:pPr>
      <w:ind w:left="720"/>
      <w:contextualSpacing/>
    </w:pPr>
  </w:style>
  <w:style w:type="character" w:customStyle="1" w:styleId="UnresolvedMention1">
    <w:name w:val="Unresolved Mention1"/>
    <w:basedOn w:val="DefaultParagraphFont"/>
    <w:uiPriority w:val="99"/>
    <w:semiHidden/>
    <w:unhideWhenUsed/>
    <w:rsid w:val="009C0714"/>
    <w:rPr>
      <w:color w:val="605E5C"/>
      <w:shd w:val="clear" w:color="auto" w:fill="E1DFDD"/>
    </w:rPr>
  </w:style>
  <w:style w:type="character" w:customStyle="1" w:styleId="Heading1Char">
    <w:name w:val="Heading 1 Char"/>
    <w:basedOn w:val="DefaultParagraphFont"/>
    <w:link w:val="Heading1"/>
    <w:uiPriority w:val="9"/>
    <w:rsid w:val="00821A5B"/>
    <w:rPr>
      <w:rFonts w:ascii="Times New Roman" w:eastAsia="Times New Roman" w:hAnsi="Times New Roman" w:cs="Times New Roman"/>
      <w:b/>
      <w:bCs/>
      <w:kern w:val="36"/>
      <w:sz w:val="48"/>
      <w:szCs w:val="48"/>
      <w:lang w:eastAsia="en-IN"/>
    </w:rPr>
  </w:style>
  <w:style w:type="paragraph" w:customStyle="1" w:styleId="headline">
    <w:name w:val="headline"/>
    <w:basedOn w:val="Normal"/>
    <w:rsid w:val="00821A5B"/>
    <w:pPr>
      <w:spacing w:before="100" w:beforeAutospacing="1" w:after="100" w:afterAutospacing="1"/>
    </w:pPr>
    <w:rPr>
      <w:rFonts w:ascii="Times New Roman" w:eastAsia="Times New Roman" w:hAnsi="Times New Roman"/>
      <w:sz w:val="24"/>
      <w:szCs w:val="24"/>
    </w:rPr>
  </w:style>
  <w:style w:type="character" w:customStyle="1" w:styleId="org">
    <w:name w:val="org"/>
    <w:basedOn w:val="DefaultParagraphFont"/>
    <w:rsid w:val="00821A5B"/>
  </w:style>
  <w:style w:type="character" w:styleId="FollowedHyperlink">
    <w:name w:val="FollowedHyperlink"/>
    <w:basedOn w:val="DefaultParagraphFont"/>
    <w:uiPriority w:val="99"/>
    <w:semiHidden/>
    <w:unhideWhenUsed/>
    <w:rsid w:val="00157434"/>
    <w:rPr>
      <w:color w:val="954F72" w:themeColor="followedHyperlink"/>
      <w:u w:val="single"/>
    </w:rPr>
  </w:style>
  <w:style w:type="character" w:customStyle="1" w:styleId="Heading3Char">
    <w:name w:val="Heading 3 Char"/>
    <w:basedOn w:val="DefaultParagraphFont"/>
    <w:link w:val="Heading3"/>
    <w:uiPriority w:val="9"/>
    <w:semiHidden/>
    <w:rsid w:val="00AB3EEB"/>
    <w:rPr>
      <w:rFonts w:asciiTheme="majorHAnsi" w:eastAsiaTheme="majorEastAsia" w:hAnsiTheme="majorHAnsi" w:cstheme="majorBidi"/>
      <w:color w:val="1F4D78" w:themeColor="accent1" w:themeShade="7F"/>
      <w:sz w:val="24"/>
      <w:szCs w:val="24"/>
      <w:lang w:eastAsia="en-IN"/>
    </w:rPr>
  </w:style>
  <w:style w:type="character" w:styleId="UnresolvedMention">
    <w:name w:val="Unresolved Mention"/>
    <w:basedOn w:val="DefaultParagraphFont"/>
    <w:uiPriority w:val="99"/>
    <w:semiHidden/>
    <w:unhideWhenUsed/>
    <w:rsid w:val="00505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5050">
      <w:bodyDiv w:val="1"/>
      <w:marLeft w:val="0"/>
      <w:marRight w:val="0"/>
      <w:marTop w:val="0"/>
      <w:marBottom w:val="0"/>
      <w:divBdr>
        <w:top w:val="none" w:sz="0" w:space="0" w:color="auto"/>
        <w:left w:val="none" w:sz="0" w:space="0" w:color="auto"/>
        <w:bottom w:val="none" w:sz="0" w:space="0" w:color="auto"/>
        <w:right w:val="none" w:sz="0" w:space="0" w:color="auto"/>
      </w:divBdr>
    </w:div>
    <w:div w:id="60718785">
      <w:bodyDiv w:val="1"/>
      <w:marLeft w:val="0"/>
      <w:marRight w:val="0"/>
      <w:marTop w:val="0"/>
      <w:marBottom w:val="0"/>
      <w:divBdr>
        <w:top w:val="none" w:sz="0" w:space="0" w:color="auto"/>
        <w:left w:val="none" w:sz="0" w:space="0" w:color="auto"/>
        <w:bottom w:val="none" w:sz="0" w:space="0" w:color="auto"/>
        <w:right w:val="none" w:sz="0" w:space="0" w:color="auto"/>
      </w:divBdr>
    </w:div>
    <w:div w:id="69432045">
      <w:bodyDiv w:val="1"/>
      <w:marLeft w:val="0"/>
      <w:marRight w:val="0"/>
      <w:marTop w:val="0"/>
      <w:marBottom w:val="0"/>
      <w:divBdr>
        <w:top w:val="none" w:sz="0" w:space="0" w:color="auto"/>
        <w:left w:val="none" w:sz="0" w:space="0" w:color="auto"/>
        <w:bottom w:val="none" w:sz="0" w:space="0" w:color="auto"/>
        <w:right w:val="none" w:sz="0" w:space="0" w:color="auto"/>
      </w:divBdr>
    </w:div>
    <w:div w:id="72095801">
      <w:bodyDiv w:val="1"/>
      <w:marLeft w:val="0"/>
      <w:marRight w:val="0"/>
      <w:marTop w:val="0"/>
      <w:marBottom w:val="0"/>
      <w:divBdr>
        <w:top w:val="none" w:sz="0" w:space="0" w:color="auto"/>
        <w:left w:val="none" w:sz="0" w:space="0" w:color="auto"/>
        <w:bottom w:val="none" w:sz="0" w:space="0" w:color="auto"/>
        <w:right w:val="none" w:sz="0" w:space="0" w:color="auto"/>
      </w:divBdr>
    </w:div>
    <w:div w:id="78644014">
      <w:bodyDiv w:val="1"/>
      <w:marLeft w:val="0"/>
      <w:marRight w:val="0"/>
      <w:marTop w:val="0"/>
      <w:marBottom w:val="0"/>
      <w:divBdr>
        <w:top w:val="none" w:sz="0" w:space="0" w:color="auto"/>
        <w:left w:val="none" w:sz="0" w:space="0" w:color="auto"/>
        <w:bottom w:val="none" w:sz="0" w:space="0" w:color="auto"/>
        <w:right w:val="none" w:sz="0" w:space="0" w:color="auto"/>
      </w:divBdr>
    </w:div>
    <w:div w:id="189298179">
      <w:bodyDiv w:val="1"/>
      <w:marLeft w:val="0"/>
      <w:marRight w:val="0"/>
      <w:marTop w:val="0"/>
      <w:marBottom w:val="0"/>
      <w:divBdr>
        <w:top w:val="none" w:sz="0" w:space="0" w:color="auto"/>
        <w:left w:val="none" w:sz="0" w:space="0" w:color="auto"/>
        <w:bottom w:val="none" w:sz="0" w:space="0" w:color="auto"/>
        <w:right w:val="none" w:sz="0" w:space="0" w:color="auto"/>
      </w:divBdr>
    </w:div>
    <w:div w:id="305549309">
      <w:bodyDiv w:val="1"/>
      <w:marLeft w:val="0"/>
      <w:marRight w:val="0"/>
      <w:marTop w:val="0"/>
      <w:marBottom w:val="0"/>
      <w:divBdr>
        <w:top w:val="none" w:sz="0" w:space="0" w:color="auto"/>
        <w:left w:val="none" w:sz="0" w:space="0" w:color="auto"/>
        <w:bottom w:val="none" w:sz="0" w:space="0" w:color="auto"/>
        <w:right w:val="none" w:sz="0" w:space="0" w:color="auto"/>
      </w:divBdr>
    </w:div>
    <w:div w:id="441077468">
      <w:bodyDiv w:val="1"/>
      <w:marLeft w:val="0"/>
      <w:marRight w:val="0"/>
      <w:marTop w:val="0"/>
      <w:marBottom w:val="0"/>
      <w:divBdr>
        <w:top w:val="none" w:sz="0" w:space="0" w:color="auto"/>
        <w:left w:val="none" w:sz="0" w:space="0" w:color="auto"/>
        <w:bottom w:val="none" w:sz="0" w:space="0" w:color="auto"/>
        <w:right w:val="none" w:sz="0" w:space="0" w:color="auto"/>
      </w:divBdr>
    </w:div>
    <w:div w:id="780495184">
      <w:bodyDiv w:val="1"/>
      <w:marLeft w:val="0"/>
      <w:marRight w:val="0"/>
      <w:marTop w:val="0"/>
      <w:marBottom w:val="0"/>
      <w:divBdr>
        <w:top w:val="none" w:sz="0" w:space="0" w:color="auto"/>
        <w:left w:val="none" w:sz="0" w:space="0" w:color="auto"/>
        <w:bottom w:val="none" w:sz="0" w:space="0" w:color="auto"/>
        <w:right w:val="none" w:sz="0" w:space="0" w:color="auto"/>
      </w:divBdr>
    </w:div>
    <w:div w:id="896748669">
      <w:bodyDiv w:val="1"/>
      <w:marLeft w:val="0"/>
      <w:marRight w:val="0"/>
      <w:marTop w:val="0"/>
      <w:marBottom w:val="0"/>
      <w:divBdr>
        <w:top w:val="none" w:sz="0" w:space="0" w:color="auto"/>
        <w:left w:val="none" w:sz="0" w:space="0" w:color="auto"/>
        <w:bottom w:val="none" w:sz="0" w:space="0" w:color="auto"/>
        <w:right w:val="none" w:sz="0" w:space="0" w:color="auto"/>
      </w:divBdr>
    </w:div>
    <w:div w:id="929507424">
      <w:bodyDiv w:val="1"/>
      <w:marLeft w:val="0"/>
      <w:marRight w:val="0"/>
      <w:marTop w:val="0"/>
      <w:marBottom w:val="0"/>
      <w:divBdr>
        <w:top w:val="none" w:sz="0" w:space="0" w:color="auto"/>
        <w:left w:val="none" w:sz="0" w:space="0" w:color="auto"/>
        <w:bottom w:val="none" w:sz="0" w:space="0" w:color="auto"/>
        <w:right w:val="none" w:sz="0" w:space="0" w:color="auto"/>
      </w:divBdr>
    </w:div>
    <w:div w:id="978611201">
      <w:bodyDiv w:val="1"/>
      <w:marLeft w:val="0"/>
      <w:marRight w:val="0"/>
      <w:marTop w:val="0"/>
      <w:marBottom w:val="0"/>
      <w:divBdr>
        <w:top w:val="none" w:sz="0" w:space="0" w:color="auto"/>
        <w:left w:val="none" w:sz="0" w:space="0" w:color="auto"/>
        <w:bottom w:val="none" w:sz="0" w:space="0" w:color="auto"/>
        <w:right w:val="none" w:sz="0" w:space="0" w:color="auto"/>
      </w:divBdr>
    </w:div>
    <w:div w:id="998389269">
      <w:bodyDiv w:val="1"/>
      <w:marLeft w:val="0"/>
      <w:marRight w:val="0"/>
      <w:marTop w:val="0"/>
      <w:marBottom w:val="0"/>
      <w:divBdr>
        <w:top w:val="none" w:sz="0" w:space="0" w:color="auto"/>
        <w:left w:val="none" w:sz="0" w:space="0" w:color="auto"/>
        <w:bottom w:val="none" w:sz="0" w:space="0" w:color="auto"/>
        <w:right w:val="none" w:sz="0" w:space="0" w:color="auto"/>
      </w:divBdr>
    </w:div>
    <w:div w:id="1054894672">
      <w:bodyDiv w:val="1"/>
      <w:marLeft w:val="0"/>
      <w:marRight w:val="0"/>
      <w:marTop w:val="0"/>
      <w:marBottom w:val="0"/>
      <w:divBdr>
        <w:top w:val="none" w:sz="0" w:space="0" w:color="auto"/>
        <w:left w:val="none" w:sz="0" w:space="0" w:color="auto"/>
        <w:bottom w:val="none" w:sz="0" w:space="0" w:color="auto"/>
        <w:right w:val="none" w:sz="0" w:space="0" w:color="auto"/>
      </w:divBdr>
    </w:div>
    <w:div w:id="1091241519">
      <w:bodyDiv w:val="1"/>
      <w:marLeft w:val="0"/>
      <w:marRight w:val="0"/>
      <w:marTop w:val="0"/>
      <w:marBottom w:val="0"/>
      <w:divBdr>
        <w:top w:val="none" w:sz="0" w:space="0" w:color="auto"/>
        <w:left w:val="none" w:sz="0" w:space="0" w:color="auto"/>
        <w:bottom w:val="none" w:sz="0" w:space="0" w:color="auto"/>
        <w:right w:val="none" w:sz="0" w:space="0" w:color="auto"/>
      </w:divBdr>
    </w:div>
    <w:div w:id="1131485007">
      <w:bodyDiv w:val="1"/>
      <w:marLeft w:val="0"/>
      <w:marRight w:val="0"/>
      <w:marTop w:val="0"/>
      <w:marBottom w:val="0"/>
      <w:divBdr>
        <w:top w:val="none" w:sz="0" w:space="0" w:color="auto"/>
        <w:left w:val="none" w:sz="0" w:space="0" w:color="auto"/>
        <w:bottom w:val="none" w:sz="0" w:space="0" w:color="auto"/>
        <w:right w:val="none" w:sz="0" w:space="0" w:color="auto"/>
      </w:divBdr>
    </w:div>
    <w:div w:id="1175807207">
      <w:bodyDiv w:val="1"/>
      <w:marLeft w:val="0"/>
      <w:marRight w:val="0"/>
      <w:marTop w:val="0"/>
      <w:marBottom w:val="0"/>
      <w:divBdr>
        <w:top w:val="none" w:sz="0" w:space="0" w:color="auto"/>
        <w:left w:val="none" w:sz="0" w:space="0" w:color="auto"/>
        <w:bottom w:val="none" w:sz="0" w:space="0" w:color="auto"/>
        <w:right w:val="none" w:sz="0" w:space="0" w:color="auto"/>
      </w:divBdr>
    </w:div>
    <w:div w:id="1433671087">
      <w:bodyDiv w:val="1"/>
      <w:marLeft w:val="0"/>
      <w:marRight w:val="0"/>
      <w:marTop w:val="0"/>
      <w:marBottom w:val="0"/>
      <w:divBdr>
        <w:top w:val="none" w:sz="0" w:space="0" w:color="auto"/>
        <w:left w:val="none" w:sz="0" w:space="0" w:color="auto"/>
        <w:bottom w:val="none" w:sz="0" w:space="0" w:color="auto"/>
        <w:right w:val="none" w:sz="0" w:space="0" w:color="auto"/>
      </w:divBdr>
    </w:div>
    <w:div w:id="1500779337">
      <w:bodyDiv w:val="1"/>
      <w:marLeft w:val="0"/>
      <w:marRight w:val="0"/>
      <w:marTop w:val="0"/>
      <w:marBottom w:val="0"/>
      <w:divBdr>
        <w:top w:val="none" w:sz="0" w:space="0" w:color="auto"/>
        <w:left w:val="none" w:sz="0" w:space="0" w:color="auto"/>
        <w:bottom w:val="none" w:sz="0" w:space="0" w:color="auto"/>
        <w:right w:val="none" w:sz="0" w:space="0" w:color="auto"/>
      </w:divBdr>
    </w:div>
    <w:div w:id="1503004746">
      <w:bodyDiv w:val="1"/>
      <w:marLeft w:val="0"/>
      <w:marRight w:val="0"/>
      <w:marTop w:val="0"/>
      <w:marBottom w:val="0"/>
      <w:divBdr>
        <w:top w:val="none" w:sz="0" w:space="0" w:color="auto"/>
        <w:left w:val="none" w:sz="0" w:space="0" w:color="auto"/>
        <w:bottom w:val="none" w:sz="0" w:space="0" w:color="auto"/>
        <w:right w:val="none" w:sz="0" w:space="0" w:color="auto"/>
      </w:divBdr>
    </w:div>
    <w:div w:id="1513258503">
      <w:bodyDiv w:val="1"/>
      <w:marLeft w:val="0"/>
      <w:marRight w:val="0"/>
      <w:marTop w:val="0"/>
      <w:marBottom w:val="0"/>
      <w:divBdr>
        <w:top w:val="none" w:sz="0" w:space="0" w:color="auto"/>
        <w:left w:val="none" w:sz="0" w:space="0" w:color="auto"/>
        <w:bottom w:val="none" w:sz="0" w:space="0" w:color="auto"/>
        <w:right w:val="none" w:sz="0" w:space="0" w:color="auto"/>
      </w:divBdr>
    </w:div>
    <w:div w:id="1592857836">
      <w:bodyDiv w:val="1"/>
      <w:marLeft w:val="0"/>
      <w:marRight w:val="0"/>
      <w:marTop w:val="0"/>
      <w:marBottom w:val="0"/>
      <w:divBdr>
        <w:top w:val="none" w:sz="0" w:space="0" w:color="auto"/>
        <w:left w:val="none" w:sz="0" w:space="0" w:color="auto"/>
        <w:bottom w:val="none" w:sz="0" w:space="0" w:color="auto"/>
        <w:right w:val="none" w:sz="0" w:space="0" w:color="auto"/>
      </w:divBdr>
    </w:div>
    <w:div w:id="1596202951">
      <w:bodyDiv w:val="1"/>
      <w:marLeft w:val="0"/>
      <w:marRight w:val="0"/>
      <w:marTop w:val="0"/>
      <w:marBottom w:val="0"/>
      <w:divBdr>
        <w:top w:val="none" w:sz="0" w:space="0" w:color="auto"/>
        <w:left w:val="none" w:sz="0" w:space="0" w:color="auto"/>
        <w:bottom w:val="none" w:sz="0" w:space="0" w:color="auto"/>
        <w:right w:val="none" w:sz="0" w:space="0" w:color="auto"/>
      </w:divBdr>
    </w:div>
    <w:div w:id="1625455531">
      <w:bodyDiv w:val="1"/>
      <w:marLeft w:val="0"/>
      <w:marRight w:val="0"/>
      <w:marTop w:val="0"/>
      <w:marBottom w:val="0"/>
      <w:divBdr>
        <w:top w:val="none" w:sz="0" w:space="0" w:color="auto"/>
        <w:left w:val="none" w:sz="0" w:space="0" w:color="auto"/>
        <w:bottom w:val="none" w:sz="0" w:space="0" w:color="auto"/>
        <w:right w:val="none" w:sz="0" w:space="0" w:color="auto"/>
      </w:divBdr>
    </w:div>
    <w:div w:id="1776904949">
      <w:bodyDiv w:val="1"/>
      <w:marLeft w:val="0"/>
      <w:marRight w:val="0"/>
      <w:marTop w:val="0"/>
      <w:marBottom w:val="0"/>
      <w:divBdr>
        <w:top w:val="none" w:sz="0" w:space="0" w:color="auto"/>
        <w:left w:val="none" w:sz="0" w:space="0" w:color="auto"/>
        <w:bottom w:val="none" w:sz="0" w:space="0" w:color="auto"/>
        <w:right w:val="none" w:sz="0" w:space="0" w:color="auto"/>
      </w:divBdr>
    </w:div>
    <w:div w:id="1866937217">
      <w:bodyDiv w:val="1"/>
      <w:marLeft w:val="0"/>
      <w:marRight w:val="0"/>
      <w:marTop w:val="0"/>
      <w:marBottom w:val="0"/>
      <w:divBdr>
        <w:top w:val="none" w:sz="0" w:space="0" w:color="auto"/>
        <w:left w:val="none" w:sz="0" w:space="0" w:color="auto"/>
        <w:bottom w:val="none" w:sz="0" w:space="0" w:color="auto"/>
        <w:right w:val="none" w:sz="0" w:space="0" w:color="auto"/>
      </w:divBdr>
    </w:div>
    <w:div w:id="1901285966">
      <w:bodyDiv w:val="1"/>
      <w:marLeft w:val="0"/>
      <w:marRight w:val="0"/>
      <w:marTop w:val="0"/>
      <w:marBottom w:val="0"/>
      <w:divBdr>
        <w:top w:val="none" w:sz="0" w:space="0" w:color="auto"/>
        <w:left w:val="none" w:sz="0" w:space="0" w:color="auto"/>
        <w:bottom w:val="none" w:sz="0" w:space="0" w:color="auto"/>
        <w:right w:val="none" w:sz="0" w:space="0" w:color="auto"/>
      </w:divBdr>
    </w:div>
    <w:div w:id="1992976362">
      <w:bodyDiv w:val="1"/>
      <w:marLeft w:val="0"/>
      <w:marRight w:val="0"/>
      <w:marTop w:val="0"/>
      <w:marBottom w:val="0"/>
      <w:divBdr>
        <w:top w:val="none" w:sz="0" w:space="0" w:color="auto"/>
        <w:left w:val="none" w:sz="0" w:space="0" w:color="auto"/>
        <w:bottom w:val="none" w:sz="0" w:space="0" w:color="auto"/>
        <w:right w:val="none" w:sz="0" w:space="0" w:color="auto"/>
      </w:divBdr>
    </w:div>
    <w:div w:id="21046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ma.in/acma-technology-summit-awards-2020.php" TargetMode="External"/><Relationship Id="rId3" Type="http://schemas.openxmlformats.org/officeDocument/2006/relationships/settings" Target="settings.xml"/><Relationship Id="rId7" Type="http://schemas.openxmlformats.org/officeDocument/2006/relationships/hyperlink" Target="http://www.acma.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oe@acma.in"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dinesh.vedpathak@acma.in" TargetMode="External"/><Relationship Id="rId4" Type="http://schemas.openxmlformats.org/officeDocument/2006/relationships/webSettings" Target="webSettings.xml"/><Relationship Id="rId9" Type="http://schemas.openxmlformats.org/officeDocument/2006/relationships/hyperlink" Target="https://www.acma.in/uploads/otherdocmanager/Programme_Sli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Sapana Baravkar</dc:creator>
  <cp:lastModifiedBy>d v</cp:lastModifiedBy>
  <cp:revision>3</cp:revision>
  <cp:lastPrinted>2018-10-17T11:03:00Z</cp:lastPrinted>
  <dcterms:created xsi:type="dcterms:W3CDTF">2021-02-20T05:06:00Z</dcterms:created>
  <dcterms:modified xsi:type="dcterms:W3CDTF">2021-02-20T05:20:00Z</dcterms:modified>
</cp:coreProperties>
</file>