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8C6D" w14:textId="20E69BB1" w:rsidR="00FE60D6" w:rsidRPr="00BE0E45" w:rsidRDefault="00286127" w:rsidP="00FE60D6">
      <w:pPr>
        <w:pStyle w:val="BodyText"/>
        <w:widowControl w:val="0"/>
        <w:spacing w:after="0"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286127">
        <w:rPr>
          <w:rFonts w:ascii="Arial Nova" w:hAnsi="Arial Nova" w:cs="Tahoma"/>
          <w:b/>
          <w:bCs/>
          <w:sz w:val="32"/>
          <w:szCs w:val="3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Arial Nova" w:hAnsi="Arial Nov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E60D6" w:rsidRPr="00BE0E45">
        <w:rPr>
          <w:rFonts w:ascii="Arial Nova" w:hAnsi="Arial Nov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ACMA (WR) </w:t>
      </w:r>
      <w:r w:rsidR="00592A18" w:rsidRPr="00BE0E45">
        <w:rPr>
          <w:rFonts w:ascii="Arial Nova" w:hAnsi="Arial Nov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Practices</w:t>
      </w:r>
      <w:r w:rsidR="00FE60D6" w:rsidRPr="00BE0E45">
        <w:rPr>
          <w:rFonts w:ascii="Arial Nova" w:hAnsi="Arial Nov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Competition</w:t>
      </w:r>
    </w:p>
    <w:p w14:paraId="5D75D99C" w14:textId="77777777" w:rsidR="00FE60D6" w:rsidRPr="00BE0E45" w:rsidRDefault="00FE60D6" w:rsidP="00FE60D6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  <w:r w:rsidRPr="00BE0E45">
        <w:rPr>
          <w:rFonts w:ascii="Arial Nova" w:hAnsi="Arial Nova"/>
          <w:b/>
          <w:bCs/>
          <w:sz w:val="32"/>
          <w:szCs w:val="32"/>
          <w:u w:val="single"/>
        </w:rPr>
        <w:t>Guidelines for participation</w:t>
      </w:r>
    </w:p>
    <w:p w14:paraId="0D2A0F5D" w14:textId="77777777" w:rsidR="00FE60D6" w:rsidRPr="00BE0E45" w:rsidRDefault="00FE60D6" w:rsidP="00FE60D6">
      <w:pPr>
        <w:rPr>
          <w:rFonts w:ascii="Arial Nova" w:hAnsi="Arial Nova"/>
        </w:rPr>
      </w:pPr>
    </w:p>
    <w:p w14:paraId="34FD1FF4" w14:textId="5DA11028" w:rsidR="00832B7B" w:rsidRPr="00BE0E45" w:rsidRDefault="00832B7B" w:rsidP="00832B7B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 Nova" w:hAnsi="Arial Nova"/>
        </w:rPr>
      </w:pPr>
      <w:r w:rsidRPr="00BE0E45">
        <w:rPr>
          <w:rFonts w:ascii="Arial Nova" w:eastAsiaTheme="minorHAnsi" w:hAnsi="Arial Nova" w:cs="Arial Rounded MT Bold"/>
          <w:lang w:val="en-IN"/>
        </w:rPr>
        <w:t>Time allotted to each Team presentation is 1</w:t>
      </w:r>
      <w:r w:rsidR="00BE0E45" w:rsidRPr="00BE0E45">
        <w:rPr>
          <w:rFonts w:ascii="Arial Nova" w:eastAsiaTheme="minorHAnsi" w:hAnsi="Arial Nova" w:cs="Arial Rounded MT Bold"/>
          <w:lang w:val="en-IN"/>
        </w:rPr>
        <w:t>5</w:t>
      </w:r>
      <w:r w:rsidRPr="00BE0E45">
        <w:rPr>
          <w:rFonts w:ascii="Arial Nova" w:eastAsiaTheme="minorHAnsi" w:hAnsi="Arial Nova" w:cs="Arial Rounded MT Bold"/>
          <w:lang w:val="en-IN"/>
        </w:rPr>
        <w:t xml:space="preserve"> minutes</w:t>
      </w:r>
      <w:r w:rsidRPr="00BE0E45">
        <w:rPr>
          <w:rFonts w:ascii="Arial Nova" w:hAnsi="Arial Nova"/>
        </w:rPr>
        <w:t xml:space="preserve">. </w:t>
      </w:r>
      <w:r w:rsidR="00EA74C1" w:rsidRPr="00BE0E45">
        <w:rPr>
          <w:rFonts w:ascii="Arial Nova" w:hAnsi="Arial Nova"/>
          <w:b/>
          <w:bCs/>
          <w:i/>
          <w:iCs/>
          <w:highlight w:val="yellow"/>
          <w:u w:val="single"/>
        </w:rPr>
        <w:t>Break-up would be</w:t>
      </w:r>
      <w:r w:rsidRPr="00BE0E45">
        <w:rPr>
          <w:rFonts w:ascii="Arial Nova" w:hAnsi="Arial Nova"/>
          <w:b/>
          <w:bCs/>
          <w:i/>
          <w:iCs/>
          <w:highlight w:val="yellow"/>
          <w:u w:val="single"/>
        </w:rPr>
        <w:t xml:space="preserve"> </w:t>
      </w:r>
      <w:r w:rsidR="00592A18" w:rsidRPr="00BE0E45">
        <w:rPr>
          <w:rFonts w:ascii="Arial Nova" w:hAnsi="Arial Nova"/>
          <w:b/>
          <w:bCs/>
          <w:i/>
          <w:iCs/>
          <w:highlight w:val="yellow"/>
          <w:u w:val="single"/>
        </w:rPr>
        <w:t>1</w:t>
      </w:r>
      <w:r w:rsidR="00BE0E45" w:rsidRPr="00BE0E45">
        <w:rPr>
          <w:rFonts w:ascii="Arial Nova" w:hAnsi="Arial Nova"/>
          <w:b/>
          <w:bCs/>
          <w:i/>
          <w:iCs/>
          <w:highlight w:val="yellow"/>
          <w:u w:val="single"/>
        </w:rPr>
        <w:t>2</w:t>
      </w:r>
      <w:r w:rsidRPr="00BE0E45">
        <w:rPr>
          <w:rFonts w:ascii="Arial Nova" w:hAnsi="Arial Nova"/>
          <w:b/>
          <w:bCs/>
          <w:i/>
          <w:iCs/>
          <w:highlight w:val="yellow"/>
          <w:u w:val="single"/>
        </w:rPr>
        <w:t xml:space="preserve"> minutes </w:t>
      </w:r>
      <w:r w:rsidR="00EA74C1" w:rsidRPr="00BE0E45">
        <w:rPr>
          <w:rFonts w:ascii="Arial Nova" w:hAnsi="Arial Nova"/>
          <w:b/>
          <w:bCs/>
          <w:i/>
          <w:iCs/>
          <w:highlight w:val="yellow"/>
          <w:u w:val="single"/>
        </w:rPr>
        <w:t xml:space="preserve">– presentation, 3 minutes - </w:t>
      </w:r>
      <w:r w:rsidRPr="00BE0E45">
        <w:rPr>
          <w:rFonts w:ascii="Arial Nova" w:hAnsi="Arial Nova"/>
          <w:b/>
          <w:bCs/>
          <w:i/>
          <w:iCs/>
          <w:highlight w:val="yellow"/>
          <w:u w:val="single"/>
        </w:rPr>
        <w:t>Q&amp;A</w:t>
      </w:r>
      <w:r w:rsidRPr="00BE0E45">
        <w:rPr>
          <w:rFonts w:ascii="Arial Nova" w:hAnsi="Arial Nova"/>
        </w:rPr>
        <w:t xml:space="preserve">. </w:t>
      </w:r>
    </w:p>
    <w:p w14:paraId="04C0C47A" w14:textId="3A17B2E3" w:rsidR="00832B7B" w:rsidRPr="00BE0E45" w:rsidRDefault="00EA74C1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>Th</w:t>
      </w:r>
      <w:r w:rsidR="00592A18" w:rsidRPr="00BE0E45">
        <w:rPr>
          <w:rFonts w:ascii="Arial Nova" w:hAnsi="Arial Nova"/>
        </w:rPr>
        <w:t>ere should not</w:t>
      </w:r>
      <w:r w:rsidRPr="00BE0E45">
        <w:rPr>
          <w:rFonts w:ascii="Arial Nova" w:hAnsi="Arial Nova"/>
        </w:rPr>
        <w:t xml:space="preserve"> be more than 3 persons in a team</w:t>
      </w:r>
      <w:r w:rsidR="00592A18" w:rsidRPr="00BE0E45">
        <w:rPr>
          <w:rFonts w:ascii="Arial Nova" w:hAnsi="Arial Nova"/>
        </w:rPr>
        <w:t>.</w:t>
      </w:r>
    </w:p>
    <w:p w14:paraId="3F7D9A92" w14:textId="1A5BB288" w:rsidR="00EA74C1" w:rsidRPr="00BE0E45" w:rsidRDefault="00EA74C1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contextualSpacing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Presentation may be in Marathi, Hindi or English. </w:t>
      </w:r>
      <w:r w:rsidRPr="00BE0E45">
        <w:rPr>
          <w:rFonts w:ascii="Arial Nova" w:hAnsi="Arial Nova"/>
          <w:b/>
          <w:bCs/>
          <w:u w:val="single"/>
        </w:rPr>
        <w:t>However, the slides matter/text to be in English only</w:t>
      </w:r>
      <w:r w:rsidRPr="00BE0E45">
        <w:rPr>
          <w:rFonts w:ascii="Arial Nova" w:hAnsi="Arial Nova"/>
        </w:rPr>
        <w:t>.</w:t>
      </w:r>
    </w:p>
    <w:p w14:paraId="103DE26F" w14:textId="56D6055E" w:rsidR="00EA74C1" w:rsidRPr="00BE0E45" w:rsidRDefault="00592A18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Important Points to be taken care by the participating teams is as follows – </w:t>
      </w:r>
    </w:p>
    <w:p w14:paraId="6A975CAE" w14:textId="77777777" w:rsidR="00592A18" w:rsidRPr="00BE0E45" w:rsidRDefault="00592A18" w:rsidP="00592A18">
      <w:pPr>
        <w:pStyle w:val="ListParagraph"/>
        <w:numPr>
          <w:ilvl w:val="0"/>
          <w:numId w:val="6"/>
        </w:numPr>
        <w:ind w:left="720"/>
        <w:jc w:val="both"/>
        <w:rPr>
          <w:rFonts w:ascii="Arial Nova" w:hAnsi="Arial Nova"/>
          <w:b/>
          <w:bCs/>
        </w:rPr>
      </w:pPr>
      <w:r w:rsidRPr="00BE0E45">
        <w:rPr>
          <w:rFonts w:ascii="Arial Nova" w:hAnsi="Arial Nova"/>
          <w:b/>
          <w:bCs/>
        </w:rPr>
        <w:t xml:space="preserve">Energy Conservation: - </w:t>
      </w:r>
    </w:p>
    <w:p w14:paraId="4BCB62A4" w14:textId="77777777" w:rsidR="00592A18" w:rsidRPr="00BE0E45" w:rsidRDefault="00592A18" w:rsidP="00592A18">
      <w:pPr>
        <w:pStyle w:val="ListParagraph"/>
        <w:numPr>
          <w:ilvl w:val="0"/>
          <w:numId w:val="7"/>
        </w:numPr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Focus should be on </w:t>
      </w:r>
      <w:r w:rsidRPr="00BE0E45">
        <w:rPr>
          <w:rFonts w:ascii="Arial Nova" w:hAnsi="Arial Nova"/>
          <w:b/>
          <w:bCs/>
          <w:color w:val="0070C0"/>
          <w:u w:val="single"/>
        </w:rPr>
        <w:t>Energy Savings, Specific Energy Consumption reduction, Energy Management System ISO 50001 &amp; Use of New Technology.</w:t>
      </w:r>
      <w:r w:rsidRPr="00BE0E45">
        <w:rPr>
          <w:rFonts w:ascii="Arial Nova" w:hAnsi="Arial Nova"/>
          <w:color w:val="0070C0"/>
        </w:rPr>
        <w:t xml:space="preserve"> </w:t>
      </w:r>
    </w:p>
    <w:p w14:paraId="549408D7" w14:textId="77777777" w:rsidR="00592A18" w:rsidRPr="00BE0E45" w:rsidRDefault="00592A18" w:rsidP="00592A18">
      <w:pPr>
        <w:numPr>
          <w:ilvl w:val="0"/>
          <w:numId w:val="7"/>
        </w:numPr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>Savings in terms of value, process improvements, product, costs to be demonstrated.</w:t>
      </w:r>
    </w:p>
    <w:p w14:paraId="4E240316" w14:textId="77777777" w:rsidR="00592A18" w:rsidRPr="00BE0E45" w:rsidRDefault="00592A18" w:rsidP="00592A18">
      <w:pPr>
        <w:pStyle w:val="ListParagraph"/>
        <w:ind w:left="1080"/>
        <w:jc w:val="both"/>
        <w:rPr>
          <w:rFonts w:ascii="Arial Nova" w:hAnsi="Arial Nova"/>
        </w:rPr>
      </w:pPr>
    </w:p>
    <w:p w14:paraId="56973ACF" w14:textId="27605C85" w:rsidR="00592A18" w:rsidRPr="00BE0E45" w:rsidRDefault="00592A18" w:rsidP="00592A18">
      <w:pPr>
        <w:pStyle w:val="ListParagraph"/>
        <w:numPr>
          <w:ilvl w:val="0"/>
          <w:numId w:val="6"/>
        </w:numPr>
        <w:ind w:left="720"/>
        <w:jc w:val="both"/>
        <w:rPr>
          <w:rFonts w:ascii="Arial Nova" w:hAnsi="Arial Nova"/>
          <w:b/>
          <w:bCs/>
        </w:rPr>
      </w:pPr>
      <w:r w:rsidRPr="00BE0E45">
        <w:rPr>
          <w:rFonts w:ascii="Arial Nova" w:hAnsi="Arial Nova"/>
          <w:b/>
          <w:bCs/>
        </w:rPr>
        <w:t>LCA (Low-Cost Automation): -</w:t>
      </w:r>
    </w:p>
    <w:p w14:paraId="02B7EC8C" w14:textId="77777777" w:rsidR="00592A18" w:rsidRPr="00BE0E45" w:rsidRDefault="00592A18" w:rsidP="00592A18">
      <w:pPr>
        <w:pStyle w:val="ListParagraph"/>
        <w:numPr>
          <w:ilvl w:val="0"/>
          <w:numId w:val="8"/>
        </w:numPr>
        <w:tabs>
          <w:tab w:val="left" w:pos="1170"/>
        </w:tabs>
        <w:ind w:left="1080" w:hanging="27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Focus should be on </w:t>
      </w:r>
      <w:r w:rsidRPr="00BE0E45">
        <w:rPr>
          <w:rFonts w:ascii="Arial Nova" w:hAnsi="Arial Nova"/>
          <w:b/>
          <w:bCs/>
          <w:color w:val="0070C0"/>
          <w:u w:val="single"/>
        </w:rPr>
        <w:t>Safety, Quality, Cost &amp; Delivery</w:t>
      </w:r>
      <w:r w:rsidRPr="00BE0E45">
        <w:rPr>
          <w:rFonts w:ascii="Arial Nova" w:hAnsi="Arial Nova"/>
        </w:rPr>
        <w:t>.</w:t>
      </w:r>
    </w:p>
    <w:p w14:paraId="64FA6610" w14:textId="77777777" w:rsidR="00592A18" w:rsidRPr="00BE0E45" w:rsidRDefault="00592A18" w:rsidP="00592A18">
      <w:pPr>
        <w:pStyle w:val="ListParagraph"/>
        <w:numPr>
          <w:ilvl w:val="0"/>
          <w:numId w:val="8"/>
        </w:numPr>
        <w:tabs>
          <w:tab w:val="left" w:pos="1170"/>
        </w:tabs>
        <w:ind w:left="1080" w:hanging="27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>Savings in terms of value, process improvements, product, costs (cost in terms of energy saving, tooling, etc.) to be demonstrated</w:t>
      </w:r>
    </w:p>
    <w:p w14:paraId="752A5E49" w14:textId="77777777" w:rsidR="00592A18" w:rsidRPr="00BE0E45" w:rsidRDefault="00592A18" w:rsidP="00592A18">
      <w:pPr>
        <w:pStyle w:val="ListParagraph"/>
        <w:numPr>
          <w:ilvl w:val="0"/>
          <w:numId w:val="8"/>
        </w:numPr>
        <w:tabs>
          <w:tab w:val="left" w:pos="1170"/>
        </w:tabs>
        <w:ind w:left="1080" w:hanging="27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LCA involving Expenditure of huge capital will not be accepted. </w:t>
      </w:r>
      <w:r w:rsidRPr="00BE0E45">
        <w:rPr>
          <w:rFonts w:ascii="Arial Nova" w:hAnsi="Arial Nova"/>
          <w:b/>
          <w:bCs/>
          <w:color w:val="0070C0"/>
          <w:u w:val="single"/>
        </w:rPr>
        <w:t>Where LCA ROI (Return on Investment) &lt; 12 months &amp; LCA equipment cost = Cost of bill of materials.</w:t>
      </w:r>
    </w:p>
    <w:p w14:paraId="75700BA1" w14:textId="77777777" w:rsidR="00592A18" w:rsidRPr="00BE0E45" w:rsidRDefault="00592A18" w:rsidP="00592A18">
      <w:pPr>
        <w:tabs>
          <w:tab w:val="left" w:pos="1170"/>
        </w:tabs>
        <w:ind w:left="810"/>
        <w:jc w:val="both"/>
        <w:rPr>
          <w:rFonts w:ascii="Arial Nova" w:hAnsi="Arial Nova"/>
        </w:rPr>
      </w:pPr>
    </w:p>
    <w:p w14:paraId="667B1C18" w14:textId="071B440B" w:rsidR="00592A18" w:rsidRPr="00BE0E45" w:rsidRDefault="00592A18" w:rsidP="00592A18">
      <w:pPr>
        <w:pStyle w:val="ListParagraph"/>
        <w:numPr>
          <w:ilvl w:val="0"/>
          <w:numId w:val="6"/>
        </w:numPr>
        <w:ind w:left="720"/>
        <w:jc w:val="both"/>
        <w:rPr>
          <w:rFonts w:ascii="Arial Nova" w:hAnsi="Arial Nova"/>
          <w:b/>
          <w:bCs/>
        </w:rPr>
      </w:pPr>
      <w:r w:rsidRPr="00BE0E45">
        <w:rPr>
          <w:rFonts w:ascii="Arial Nova" w:hAnsi="Arial Nova"/>
          <w:b/>
          <w:bCs/>
        </w:rPr>
        <w:t>Poka-Yoke: -</w:t>
      </w:r>
    </w:p>
    <w:p w14:paraId="1BF1A142" w14:textId="77777777" w:rsidR="00592A18" w:rsidRPr="00BE0E45" w:rsidRDefault="00592A18" w:rsidP="00592A18">
      <w:pPr>
        <w:pStyle w:val="ListParagraph"/>
        <w:numPr>
          <w:ilvl w:val="0"/>
          <w:numId w:val="9"/>
        </w:numPr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Focus should be on </w:t>
      </w:r>
      <w:r w:rsidRPr="00BE0E45">
        <w:rPr>
          <w:rFonts w:ascii="Arial Nova" w:hAnsi="Arial Nova"/>
          <w:b/>
          <w:bCs/>
          <w:color w:val="0070C0"/>
          <w:u w:val="single"/>
        </w:rPr>
        <w:t>Safety, Quality, Cost</w:t>
      </w:r>
    </w:p>
    <w:p w14:paraId="1FC420F8" w14:textId="02612A0C" w:rsidR="00592A18" w:rsidRPr="00BE0E45" w:rsidRDefault="00592A18" w:rsidP="00592A18">
      <w:pPr>
        <w:numPr>
          <w:ilvl w:val="0"/>
          <w:numId w:val="9"/>
        </w:numPr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>Savings in terms of value, process improvements, product, costs to be demonstrated.</w:t>
      </w:r>
    </w:p>
    <w:p w14:paraId="6631CEE6" w14:textId="77777777" w:rsidR="00CD1C72" w:rsidRPr="00BE0E45" w:rsidRDefault="00CD1C72" w:rsidP="00BE0E45">
      <w:pPr>
        <w:spacing w:line="360" w:lineRule="auto"/>
        <w:jc w:val="both"/>
        <w:rPr>
          <w:rFonts w:ascii="Arial Nova" w:hAnsi="Arial Nova"/>
        </w:rPr>
      </w:pPr>
    </w:p>
    <w:p w14:paraId="1E469A3D" w14:textId="60614F7F" w:rsidR="00CD1C72" w:rsidRPr="00BE0E45" w:rsidRDefault="00286127" w:rsidP="00286127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 w:hanging="426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CD1C72" w:rsidRPr="00BE0E45">
        <w:rPr>
          <w:rFonts w:ascii="Arial Nova" w:hAnsi="Arial Nova"/>
        </w:rPr>
        <w:t>Presentation should preferably have a video-clipping of Implemented Solution (Before &amp; After video).</w:t>
      </w:r>
    </w:p>
    <w:p w14:paraId="162626B7" w14:textId="5D8EFD51" w:rsidR="00FE60D6" w:rsidRPr="00BE0E45" w:rsidRDefault="00CD1C72" w:rsidP="00FE60D6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>Project</w:t>
      </w:r>
      <w:r w:rsidR="00FE60D6" w:rsidRPr="00BE0E45">
        <w:rPr>
          <w:rFonts w:ascii="Arial Nova" w:hAnsi="Arial Nova"/>
        </w:rPr>
        <w:t xml:space="preserve"> not more than one year old &amp; not presented in any other forum/competition should be presented.</w:t>
      </w:r>
    </w:p>
    <w:p w14:paraId="3F2372EF" w14:textId="13814F8F" w:rsidR="00EA74C1" w:rsidRPr="00BE0E45" w:rsidRDefault="00EA74C1" w:rsidP="00EA74C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 Nova" w:hAnsi="Arial Nova"/>
          <w:bCs/>
        </w:rPr>
      </w:pPr>
      <w:r w:rsidRPr="00BE0E45">
        <w:rPr>
          <w:rFonts w:ascii="Arial Nova" w:hAnsi="Arial Nova"/>
        </w:rPr>
        <w:t xml:space="preserve">Presentation </w:t>
      </w:r>
      <w:r w:rsidRPr="00BE0E45">
        <w:rPr>
          <w:rFonts w:ascii="Arial Nova" w:hAnsi="Arial Nova"/>
          <w:bCs/>
        </w:rPr>
        <w:t xml:space="preserve">along with the reply </w:t>
      </w:r>
      <w:r w:rsidR="00083FE4" w:rsidRPr="00BE0E45">
        <w:rPr>
          <w:rFonts w:ascii="Arial Nova" w:hAnsi="Arial Nova"/>
          <w:bCs/>
        </w:rPr>
        <w:t>form for</w:t>
      </w:r>
      <w:r w:rsidRPr="00BE0E45">
        <w:rPr>
          <w:rFonts w:ascii="Arial Nova" w:hAnsi="Arial Nova"/>
          <w:bCs/>
        </w:rPr>
        <w:t xml:space="preserve"> participation should reach us latest by 2</w:t>
      </w:r>
      <w:r w:rsidR="006957F1">
        <w:rPr>
          <w:rFonts w:ascii="Arial Nova" w:hAnsi="Arial Nova"/>
          <w:bCs/>
        </w:rPr>
        <w:t>8</w:t>
      </w:r>
      <w:r w:rsidR="006957F1" w:rsidRPr="006957F1">
        <w:rPr>
          <w:rFonts w:ascii="Arial Nova" w:hAnsi="Arial Nova"/>
          <w:bCs/>
          <w:vertAlign w:val="superscript"/>
        </w:rPr>
        <w:t>th</w:t>
      </w:r>
      <w:r w:rsidR="006957F1">
        <w:rPr>
          <w:rFonts w:ascii="Arial Nova" w:hAnsi="Arial Nova"/>
          <w:bCs/>
        </w:rPr>
        <w:t xml:space="preserve"> February</w:t>
      </w:r>
      <w:r w:rsidRPr="00BE0E45">
        <w:rPr>
          <w:rFonts w:ascii="Arial Nova" w:hAnsi="Arial Nova"/>
          <w:bCs/>
        </w:rPr>
        <w:t xml:space="preserve"> 202</w:t>
      </w:r>
      <w:r w:rsidR="006A2F2F">
        <w:rPr>
          <w:rFonts w:ascii="Arial Nova" w:hAnsi="Arial Nova"/>
          <w:bCs/>
        </w:rPr>
        <w:t>4</w:t>
      </w:r>
      <w:r w:rsidRPr="00BE0E45">
        <w:rPr>
          <w:rFonts w:ascii="Arial Nova" w:hAnsi="Arial Nova"/>
          <w:bCs/>
        </w:rPr>
        <w:t xml:space="preserve">. </w:t>
      </w:r>
    </w:p>
    <w:p w14:paraId="1847B51E" w14:textId="53F96E32" w:rsidR="00083FE4" w:rsidRPr="00BE0E45" w:rsidRDefault="00EA74C1" w:rsidP="00083FE4">
      <w:pPr>
        <w:spacing w:line="360" w:lineRule="auto"/>
        <w:ind w:left="360"/>
        <w:jc w:val="both"/>
        <w:rPr>
          <w:rFonts w:ascii="Arial Nova" w:hAnsi="Arial Nova"/>
        </w:rPr>
      </w:pPr>
      <w:r w:rsidRPr="00BE0E45">
        <w:rPr>
          <w:rFonts w:ascii="Arial Nova" w:hAnsi="Arial Nova"/>
          <w:i/>
          <w:color w:val="000099"/>
          <w:highlight w:val="lightGray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Important:</w:t>
      </w:r>
      <w:r w:rsidRPr="00BE0E45">
        <w:rPr>
          <w:rFonts w:ascii="Arial Nova" w:hAnsi="Arial Nova"/>
          <w:i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participating companies are requested to send participation fee by</w:t>
      </w:r>
      <w:r w:rsidR="006A2F2F">
        <w:rPr>
          <w:rFonts w:ascii="Arial Nova" w:hAnsi="Arial Nova"/>
          <w:i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2F2F" w:rsidRPr="006A2F2F">
        <w:rPr>
          <w:rFonts w:ascii="Arial Nova" w:hAnsi="Arial Nova"/>
          <w:i/>
          <w:color w:val="00009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6A2F2F" w:rsidRPr="006A2F2F">
        <w:rPr>
          <w:rFonts w:ascii="Arial Nova" w:hAnsi="Arial Nova"/>
          <w:i/>
          <w:color w:val="000099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6A2F2F" w:rsidRPr="006A2F2F">
        <w:rPr>
          <w:rFonts w:ascii="Arial Nova" w:hAnsi="Arial Nova"/>
          <w:i/>
          <w:color w:val="00009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1B4C" w:rsidRPr="006A2F2F">
        <w:rPr>
          <w:rFonts w:ascii="Arial Nova" w:hAnsi="Arial Nova"/>
          <w:i/>
          <w:color w:val="00009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</w:t>
      </w:r>
      <w:r w:rsidRPr="00BE0E45">
        <w:rPr>
          <w:rFonts w:ascii="Arial Nova" w:hAnsi="Arial Nova"/>
          <w:i/>
          <w:color w:val="00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reconfirm their participation. Intimation of cancellation will be accepted one week prior after that the participation fee will be applicable</w:t>
      </w:r>
    </w:p>
    <w:p w14:paraId="79166EAB" w14:textId="2553AE6B" w:rsidR="00083FE4" w:rsidRPr="00BE0E45" w:rsidRDefault="00083FE4" w:rsidP="00083FE4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Jury’s decision would be final and cannot be challenged </w:t>
      </w:r>
    </w:p>
    <w:p w14:paraId="733A5991" w14:textId="30552DAA" w:rsidR="00083FE4" w:rsidRPr="00BE0E45" w:rsidRDefault="00FE60D6" w:rsidP="00083FE4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 Nova" w:hAnsi="Arial Nova"/>
        </w:rPr>
      </w:pPr>
      <w:r w:rsidRPr="00BE0E45">
        <w:rPr>
          <w:rFonts w:ascii="Arial Nova" w:hAnsi="Arial Nova"/>
        </w:rPr>
        <w:t xml:space="preserve">Presentations should be made in the format provided by ACMA </w:t>
      </w:r>
      <w:r w:rsidRPr="00BE0E45">
        <w:rPr>
          <w:rFonts w:ascii="Arial Nova" w:hAnsi="Arial Nova" w:cs="Tahoma"/>
        </w:rPr>
        <w:t>(One can add slides as per the time limit mentioned in guidelines)</w:t>
      </w:r>
    </w:p>
    <w:p w14:paraId="16915C30" w14:textId="77777777" w:rsidR="00083FE4" w:rsidRPr="006A2F2F" w:rsidRDefault="00083FE4" w:rsidP="00083FE4">
      <w:pPr>
        <w:pStyle w:val="Default"/>
        <w:jc w:val="both"/>
        <w:rPr>
          <w:rFonts w:ascii="Arial Nova" w:eastAsia="Times New Roman" w:hAnsi="Arial Nova" w:cs="Times New Roman"/>
          <w:i/>
          <w:color w:val="000099"/>
          <w:highlight w:val="lightGray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2F2F">
        <w:rPr>
          <w:rFonts w:ascii="Arial Nova" w:eastAsia="Times New Roman" w:hAnsi="Arial Nova" w:cs="Times New Roman"/>
          <w:i/>
          <w:color w:val="000099"/>
          <w:highlight w:val="lightGray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Important Notes: </w:t>
      </w:r>
    </w:p>
    <w:p w14:paraId="618A5050" w14:textId="77777777" w:rsidR="00083FE4" w:rsidRPr="006957F1" w:rsidRDefault="00083FE4" w:rsidP="00083FE4">
      <w:pPr>
        <w:pStyle w:val="ListParagraph"/>
        <w:jc w:val="both"/>
        <w:rPr>
          <w:rFonts w:ascii="Arial Nova" w:hAnsi="Arial Nova"/>
          <w:sz w:val="20"/>
          <w:szCs w:val="20"/>
        </w:rPr>
      </w:pPr>
    </w:p>
    <w:p w14:paraId="69279ED5" w14:textId="7EEAD34E" w:rsidR="007A42B9" w:rsidRPr="006A2F2F" w:rsidRDefault="00083FE4" w:rsidP="007A42B9">
      <w:pPr>
        <w:pStyle w:val="Default"/>
        <w:numPr>
          <w:ilvl w:val="1"/>
          <w:numId w:val="5"/>
        </w:numPr>
        <w:spacing w:line="360" w:lineRule="auto"/>
        <w:ind w:left="720" w:hanging="720"/>
        <w:jc w:val="both"/>
        <w:rPr>
          <w:rFonts w:ascii="Arial Nova" w:eastAsia="Times New Roman" w:hAnsi="Arial Nova" w:cs="Times New Roman"/>
          <w:color w:val="auto"/>
          <w:lang w:val="en-US"/>
        </w:rPr>
      </w:pPr>
      <w:r w:rsidRPr="006A2F2F">
        <w:rPr>
          <w:rFonts w:ascii="Arial Nova" w:eastAsia="Times New Roman" w:hAnsi="Arial Nova" w:cs="Times New Roman"/>
          <w:color w:val="auto"/>
          <w:lang w:val="en-US"/>
        </w:rPr>
        <w:t>ACMA has to share all the presentations with the Jury</w:t>
      </w:r>
      <w:r w:rsidR="006505CC" w:rsidRPr="006A2F2F">
        <w:rPr>
          <w:rFonts w:ascii="Arial Nova" w:eastAsia="Times New Roman" w:hAnsi="Arial Nova" w:cs="Times New Roman"/>
          <w:color w:val="auto"/>
          <w:lang w:val="en-US"/>
        </w:rPr>
        <w:t xml:space="preserve"> by 2</w:t>
      </w:r>
      <w:r w:rsidR="006957F1" w:rsidRPr="006A2F2F">
        <w:rPr>
          <w:rFonts w:ascii="Arial Nova" w:eastAsia="Times New Roman" w:hAnsi="Arial Nova" w:cs="Times New Roman"/>
          <w:color w:val="auto"/>
          <w:lang w:val="en-US"/>
        </w:rPr>
        <w:t>8</w:t>
      </w:r>
      <w:r w:rsidR="006957F1" w:rsidRPr="006A2F2F">
        <w:rPr>
          <w:rFonts w:ascii="Arial Nova" w:eastAsia="Times New Roman" w:hAnsi="Arial Nova" w:cs="Times New Roman"/>
          <w:color w:val="auto"/>
          <w:vertAlign w:val="superscript"/>
          <w:lang w:val="en-US"/>
        </w:rPr>
        <w:t>th</w:t>
      </w:r>
      <w:r w:rsidR="006957F1" w:rsidRPr="006A2F2F">
        <w:rPr>
          <w:rFonts w:ascii="Arial Nova" w:eastAsia="Times New Roman" w:hAnsi="Arial Nova" w:cs="Times New Roman"/>
          <w:color w:val="auto"/>
          <w:lang w:val="en-US"/>
        </w:rPr>
        <w:t xml:space="preserve"> February</w:t>
      </w:r>
      <w:r w:rsidR="006505CC" w:rsidRPr="006A2F2F">
        <w:rPr>
          <w:rFonts w:ascii="Arial Nova" w:eastAsia="Times New Roman" w:hAnsi="Arial Nova" w:cs="Times New Roman"/>
          <w:color w:val="auto"/>
          <w:lang w:val="en-US"/>
        </w:rPr>
        <w:t xml:space="preserve"> 202</w:t>
      </w:r>
      <w:r w:rsidR="006A2F2F" w:rsidRPr="006A2F2F">
        <w:rPr>
          <w:rFonts w:ascii="Arial Nova" w:eastAsia="Times New Roman" w:hAnsi="Arial Nova" w:cs="Times New Roman"/>
          <w:color w:val="auto"/>
          <w:lang w:val="en-US"/>
        </w:rPr>
        <w:t>4</w:t>
      </w:r>
      <w:r w:rsidRPr="006A2F2F">
        <w:rPr>
          <w:rFonts w:ascii="Arial Nova" w:eastAsia="Times New Roman" w:hAnsi="Arial Nova" w:cs="Times New Roman"/>
          <w:color w:val="auto"/>
          <w:lang w:val="en-US"/>
        </w:rPr>
        <w:t xml:space="preserve">. </w:t>
      </w:r>
    </w:p>
    <w:p w14:paraId="1E05F053" w14:textId="7FC1F278" w:rsidR="00FE60D6" w:rsidRPr="006A2F2F" w:rsidRDefault="00083FE4" w:rsidP="006957F1">
      <w:pPr>
        <w:pStyle w:val="Default"/>
        <w:numPr>
          <w:ilvl w:val="1"/>
          <w:numId w:val="5"/>
        </w:numPr>
        <w:spacing w:line="360" w:lineRule="auto"/>
        <w:ind w:left="720" w:hanging="720"/>
        <w:jc w:val="both"/>
        <w:rPr>
          <w:rFonts w:ascii="Arial Nova" w:hAnsi="Arial Nova"/>
        </w:rPr>
      </w:pPr>
      <w:r w:rsidRPr="006A2F2F">
        <w:rPr>
          <w:rFonts w:ascii="Arial Nova" w:eastAsia="Times New Roman" w:hAnsi="Arial Nova" w:cs="Times New Roman"/>
          <w:color w:val="auto"/>
          <w:lang w:val="en-US"/>
        </w:rPr>
        <w:t>Juries have decided to give weightage to presentations reaching on time. For</w:t>
      </w:r>
      <w:r w:rsidR="007A42B9" w:rsidRPr="006A2F2F">
        <w:rPr>
          <w:rFonts w:ascii="Arial Nova" w:eastAsia="Times New Roman" w:hAnsi="Arial Nova" w:cs="Times New Roman"/>
          <w:color w:val="auto"/>
          <w:lang w:val="en-US"/>
        </w:rPr>
        <w:t xml:space="preserve"> </w:t>
      </w:r>
      <w:r w:rsidRPr="006A2F2F">
        <w:rPr>
          <w:rFonts w:ascii="Arial Nova" w:eastAsia="Times New Roman" w:hAnsi="Arial Nova" w:cs="Times New Roman"/>
          <w:color w:val="auto"/>
          <w:lang w:val="en-US"/>
        </w:rPr>
        <w:t xml:space="preserve">presentations reaching after deadline will not be awarded this weightage. </w:t>
      </w:r>
    </w:p>
    <w:sectPr w:rsidR="00FE60D6" w:rsidRPr="006A2F2F" w:rsidSect="003E7DE9">
      <w:pgSz w:w="12240" w:h="15840"/>
      <w:pgMar w:top="284" w:right="474" w:bottom="5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8ED890"/>
    <w:multiLevelType w:val="hybridMultilevel"/>
    <w:tmpl w:val="0D04C790"/>
    <w:lvl w:ilvl="0" w:tplc="FFFFFFFF">
      <w:start w:val="1"/>
      <w:numFmt w:val="decimal"/>
      <w:lvlText w:val="%1"/>
      <w:lvlJc w:val="left"/>
    </w:lvl>
    <w:lvl w:ilvl="1" w:tplc="4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A1CC2"/>
    <w:multiLevelType w:val="hybridMultilevel"/>
    <w:tmpl w:val="C9741EDC"/>
    <w:lvl w:ilvl="0" w:tplc="DB84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03DF7"/>
    <w:multiLevelType w:val="hybridMultilevel"/>
    <w:tmpl w:val="E74E29F6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49FE"/>
    <w:multiLevelType w:val="hybridMultilevel"/>
    <w:tmpl w:val="3C12126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020C6"/>
    <w:multiLevelType w:val="hybridMultilevel"/>
    <w:tmpl w:val="3B105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2083"/>
    <w:multiLevelType w:val="hybridMultilevel"/>
    <w:tmpl w:val="C994DC96"/>
    <w:lvl w:ilvl="0" w:tplc="3A925A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346F56"/>
    <w:multiLevelType w:val="hybridMultilevel"/>
    <w:tmpl w:val="C33A2166"/>
    <w:lvl w:ilvl="0" w:tplc="CBA89B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D15E2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932F8"/>
    <w:multiLevelType w:val="singleLevel"/>
    <w:tmpl w:val="61B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 w16cid:durableId="1785035269">
    <w:abstractNumId w:val="7"/>
  </w:num>
  <w:num w:numId="2" w16cid:durableId="1670281741">
    <w:abstractNumId w:val="4"/>
  </w:num>
  <w:num w:numId="3" w16cid:durableId="355621487">
    <w:abstractNumId w:val="8"/>
  </w:num>
  <w:num w:numId="4" w16cid:durableId="1150559467">
    <w:abstractNumId w:val="2"/>
  </w:num>
  <w:num w:numId="5" w16cid:durableId="1120150103">
    <w:abstractNumId w:val="0"/>
  </w:num>
  <w:num w:numId="6" w16cid:durableId="1097487261">
    <w:abstractNumId w:val="3"/>
  </w:num>
  <w:num w:numId="7" w16cid:durableId="1111819176">
    <w:abstractNumId w:val="6"/>
  </w:num>
  <w:num w:numId="8" w16cid:durableId="1171675583">
    <w:abstractNumId w:val="5"/>
  </w:num>
  <w:num w:numId="9" w16cid:durableId="55235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D6"/>
    <w:rsid w:val="00083FE4"/>
    <w:rsid w:val="001075C5"/>
    <w:rsid w:val="00165BDA"/>
    <w:rsid w:val="00286127"/>
    <w:rsid w:val="00376128"/>
    <w:rsid w:val="003C14F9"/>
    <w:rsid w:val="003D1EBE"/>
    <w:rsid w:val="003E7DE9"/>
    <w:rsid w:val="00523323"/>
    <w:rsid w:val="00592A18"/>
    <w:rsid w:val="00602DF1"/>
    <w:rsid w:val="006505CC"/>
    <w:rsid w:val="00681B4C"/>
    <w:rsid w:val="006957F1"/>
    <w:rsid w:val="006A2F2F"/>
    <w:rsid w:val="007A42B9"/>
    <w:rsid w:val="007F2D0B"/>
    <w:rsid w:val="00800517"/>
    <w:rsid w:val="00832B7B"/>
    <w:rsid w:val="0086644C"/>
    <w:rsid w:val="00A8279F"/>
    <w:rsid w:val="00B37A36"/>
    <w:rsid w:val="00BE0E45"/>
    <w:rsid w:val="00CD1C72"/>
    <w:rsid w:val="00CF69F6"/>
    <w:rsid w:val="00D10E19"/>
    <w:rsid w:val="00E26531"/>
    <w:rsid w:val="00EA5814"/>
    <w:rsid w:val="00EA74C1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CB74"/>
  <w15:chartTrackingRefBased/>
  <w15:docId w15:val="{F144344F-27CD-428E-AB9C-C7B6A48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0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FE60D6"/>
    <w:rPr>
      <w:i/>
      <w:iCs/>
    </w:rPr>
  </w:style>
  <w:style w:type="paragraph" w:customStyle="1" w:styleId="Default">
    <w:name w:val="Default"/>
    <w:rsid w:val="00832B7B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Alok Pawar</cp:lastModifiedBy>
  <cp:revision>9</cp:revision>
  <cp:lastPrinted>2022-01-28T08:51:00Z</cp:lastPrinted>
  <dcterms:created xsi:type="dcterms:W3CDTF">2022-01-28T08:51:00Z</dcterms:created>
  <dcterms:modified xsi:type="dcterms:W3CDTF">2024-02-01T15:16:00Z</dcterms:modified>
</cp:coreProperties>
</file>